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 w:after="58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19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Staff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Room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875"/>
        <w:gridCol w:w="1255"/>
        <w:gridCol w:w="1115"/>
        <w:gridCol w:w="3751"/>
        <w:gridCol w:w="743"/>
        <w:gridCol w:w="3112"/>
        <w:gridCol w:w="1518"/>
        <w:gridCol w:w="1472"/>
      </w:tblGrid>
      <w:tr>
        <w:trPr>
          <w:trHeight w:val="923" w:hRule="atLeast"/>
        </w:trPr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2" w:right="17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7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5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51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0" w:right="42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2658" w:hRule="atLeast"/>
        </w:trPr>
        <w:tc>
          <w:tcPr>
            <w:tcW w:w="1298" w:type="dxa"/>
          </w:tcPr>
          <w:p>
            <w:pPr>
              <w:pStyle w:val="TableParagraph"/>
              <w:spacing w:line="206" w:lineRule="auto" w:before="46"/>
              <w:ind w:left="56" w:right="476"/>
              <w:rPr>
                <w:sz w:val="20"/>
              </w:rPr>
            </w:pPr>
            <w:r>
              <w:rPr>
                <w:spacing w:val="-12"/>
                <w:sz w:val="20"/>
              </w:rPr>
              <w:t>Damaged </w:t>
            </w:r>
            <w:r>
              <w:rPr>
                <w:spacing w:val="-2"/>
                <w:sz w:val="20"/>
              </w:rPr>
              <w:t>flooring</w:t>
            </w:r>
          </w:p>
          <w:p>
            <w:pPr>
              <w:pStyle w:val="TableParagraph"/>
              <w:spacing w:line="206" w:lineRule="auto" w:before="200"/>
              <w:ind w:left="56" w:right="269"/>
              <w:rPr>
                <w:sz w:val="20"/>
              </w:rPr>
            </w:pPr>
            <w:r>
              <w:rPr>
                <w:sz w:val="20"/>
              </w:rPr>
              <w:t>Wet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floors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spillages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06" w:lineRule="auto" w:before="46"/>
              <w:ind w:left="56" w:right="361"/>
              <w:rPr>
                <w:sz w:val="20"/>
              </w:rPr>
            </w:pPr>
            <w:r>
              <w:rPr>
                <w:spacing w:val="-2"/>
                <w:sz w:val="20"/>
              </w:rPr>
              <w:t>Injury </w:t>
            </w:r>
            <w:r>
              <w:rPr>
                <w:spacing w:val="-10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slips, </w:t>
            </w:r>
            <w:r>
              <w:rPr>
                <w:spacing w:val="-14"/>
                <w:sz w:val="20"/>
              </w:rPr>
              <w:t>trips,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falls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51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See‘Classroom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No.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1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Slips,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Trips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Falls’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8" w:hRule="atLeast"/>
        </w:trPr>
        <w:tc>
          <w:tcPr>
            <w:tcW w:w="1298" w:type="dxa"/>
          </w:tcPr>
          <w:p>
            <w:pPr>
              <w:pStyle w:val="TableParagraph"/>
              <w:spacing w:line="200" w:lineRule="exact" w:before="39"/>
              <w:ind w:left="56" w:right="484"/>
              <w:rPr>
                <w:sz w:val="20"/>
              </w:rPr>
            </w:pPr>
            <w:r>
              <w:rPr>
                <w:spacing w:val="-14"/>
                <w:sz w:val="20"/>
              </w:rPr>
              <w:t>Accessing </w:t>
            </w:r>
            <w:r>
              <w:rPr>
                <w:spacing w:val="-4"/>
                <w:sz w:val="20"/>
              </w:rPr>
              <w:t>high </w:t>
            </w:r>
            <w:r>
              <w:rPr>
                <w:spacing w:val="-6"/>
                <w:sz w:val="20"/>
              </w:rPr>
              <w:t>windows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00" w:lineRule="exact" w:before="39"/>
              <w:ind w:left="56" w:right="36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Injury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 </w:t>
            </w:r>
            <w:r>
              <w:rPr>
                <w:spacing w:val="-2"/>
                <w:sz w:val="20"/>
              </w:rPr>
              <w:t>falls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from height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751" w:type="dxa"/>
          </w:tcPr>
          <w:p>
            <w:pPr>
              <w:pStyle w:val="TableParagraph"/>
              <w:spacing w:line="200" w:lineRule="exact" w:before="39"/>
              <w:ind w:left="56" w:right="628"/>
              <w:rPr>
                <w:sz w:val="20"/>
              </w:rPr>
            </w:pPr>
            <w:r>
              <w:rPr>
                <w:spacing w:val="-12"/>
                <w:sz w:val="20"/>
              </w:rPr>
              <w:t>Window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step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ladder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open </w:t>
            </w:r>
            <w:r>
              <w:rPr>
                <w:spacing w:val="-6"/>
                <w:sz w:val="20"/>
              </w:rPr>
              <w:t>windows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height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have opening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mechanism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ground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level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1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72"/>
              <w:rPr>
                <w:sz w:val="20"/>
              </w:rPr>
            </w:pPr>
            <w:r>
              <w:rPr>
                <w:spacing w:val="-2"/>
                <w:sz w:val="20"/>
              </w:rPr>
              <w:t>Defective portable electrical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412" w:lineRule="auto" w:before="19"/>
              <w:ind w:left="56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Electrocution </w:t>
            </w: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751" w:type="dxa"/>
          </w:tcPr>
          <w:p>
            <w:pPr>
              <w:pStyle w:val="TableParagraph"/>
              <w:spacing w:line="206" w:lineRule="auto" w:before="46"/>
              <w:ind w:left="56" w:right="628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Portable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appliances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visually </w:t>
            </w:r>
            <w:r>
              <w:rPr>
                <w:spacing w:val="-6"/>
                <w:sz w:val="20"/>
              </w:rPr>
              <w:t>inspected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before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use</w:t>
            </w:r>
          </w:p>
        </w:tc>
        <w:tc>
          <w:tcPr>
            <w:tcW w:w="7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7" w:hRule="atLeast"/>
        </w:trPr>
        <w:tc>
          <w:tcPr>
            <w:tcW w:w="1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5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51"/>
              <w:ind w:left="56" w:right="219"/>
              <w:rPr>
                <w:sz w:val="20"/>
              </w:rPr>
            </w:pPr>
            <w:r>
              <w:rPr>
                <w:spacing w:val="-12"/>
                <w:sz w:val="20"/>
              </w:rPr>
              <w:t>Defective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electrical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equipment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shall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be </w:t>
            </w:r>
            <w:r>
              <w:rPr>
                <w:spacing w:val="-8"/>
                <w:w w:val="90"/>
                <w:sz w:val="20"/>
              </w:rPr>
              <w:t>clearly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identified,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labelled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out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 stored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separately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prevent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accidental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0" w:hRule="atLeast"/>
        </w:trPr>
        <w:tc>
          <w:tcPr>
            <w:tcW w:w="12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6" w:right="628"/>
              <w:rPr>
                <w:sz w:val="20"/>
              </w:rPr>
            </w:pPr>
            <w:r>
              <w:rPr>
                <w:spacing w:val="-14"/>
                <w:sz w:val="20"/>
              </w:rPr>
              <w:t>Report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defects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control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8"/>
                <w:w w:val="90"/>
                <w:sz w:val="20"/>
              </w:rPr>
              <w:t>workplace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ensure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items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repaired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replaced.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See‘General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Risk </w:t>
            </w:r>
            <w:r>
              <w:rPr>
                <w:spacing w:val="-10"/>
                <w:sz w:val="20"/>
              </w:rPr>
              <w:t>Assessments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Portable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Electrical </w:t>
            </w:r>
            <w:r>
              <w:rPr>
                <w:spacing w:val="-2"/>
                <w:sz w:val="20"/>
              </w:rPr>
              <w:t>Appliances’</w:t>
            </w:r>
          </w:p>
        </w:tc>
        <w:tc>
          <w:tcPr>
            <w:tcW w:w="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298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06" w:lineRule="auto" w:before="45"/>
              <w:ind w:left="56" w:right="405"/>
              <w:rPr>
                <w:sz w:val="20"/>
              </w:rPr>
            </w:pPr>
            <w:r>
              <w:rPr>
                <w:spacing w:val="-2"/>
                <w:sz w:val="20"/>
              </w:rPr>
              <w:t>Smoke </w:t>
            </w:r>
            <w:r>
              <w:rPr>
                <w:spacing w:val="-10"/>
                <w:w w:val="90"/>
                <w:sz w:val="20"/>
              </w:rPr>
              <w:t>inhalation, </w:t>
            </w: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751" w:type="dxa"/>
          </w:tcPr>
          <w:p>
            <w:pPr>
              <w:pStyle w:val="TableParagraph"/>
              <w:spacing w:line="206" w:lineRule="auto" w:before="45"/>
              <w:ind w:left="56" w:right="81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See‘General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School,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Classroom, </w:t>
            </w:r>
            <w:r>
              <w:rPr>
                <w:sz w:val="20"/>
              </w:rPr>
              <w:t>No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3" w:hRule="atLeast"/>
        </w:trPr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700" w:bottom="0" w:left="740" w:right="720"/>
        </w:sectPr>
      </w:pPr>
    </w:p>
    <w:p>
      <w:pPr>
        <w:pStyle w:val="BodyText"/>
        <w:spacing w:line="247" w:lineRule="auto" w:before="44"/>
        <w:ind w:left="110" w:right="101"/>
      </w:pPr>
      <w:r>
        <w:rPr/>
        <w:pict>
          <v:shape style="position:absolute;margin-left:.0pt;margin-top:544.614563pt;width:51.2pt;height:50.7pt;mso-position-horizontal-relative:page;mso-position-vertical-relative:page;z-index:-15844864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6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10"/>
      </w:pPr>
    </w:p>
    <w:p>
      <w:pPr>
        <w:pStyle w:val="BodyText"/>
        <w:tabs>
          <w:tab w:pos="3009" w:val="left" w:leader="none"/>
          <w:tab w:pos="9118" w:val="left" w:leader="none"/>
          <w:tab w:pos="9470" w:val="left" w:leader="none"/>
          <w:tab w:pos="10239" w:val="left" w:leader="none"/>
          <w:tab w:pos="10666" w:val="left" w:leader="none"/>
        </w:tabs>
        <w:ind w:left="110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2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700" w:bottom="0" w:left="740" w:right="720"/>
      <w:cols w:num="2" w:equalWidth="0">
        <w:col w:w="10775" w:space="3114"/>
        <w:col w:w="1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2023-02-22T12:04:39Z</dcterms:created>
  <dcterms:modified xsi:type="dcterms:W3CDTF">2023-02-22T12:04:39Z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