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9"/>
      </w:pPr>
      <w:r>
        <w:rPr>
          <w:color w:val="6CB33F"/>
          <w:spacing w:val="-2"/>
          <w:w w:val="90"/>
        </w:rPr>
        <w:t>General</w:t>
      </w:r>
      <w:r>
        <w:rPr>
          <w:color w:val="6CB33F"/>
          <w:spacing w:val="-17"/>
          <w:w w:val="90"/>
        </w:rPr>
        <w:t> </w:t>
      </w:r>
      <w:r>
        <w:rPr>
          <w:color w:val="6CB33F"/>
          <w:spacing w:val="-2"/>
          <w:w w:val="90"/>
        </w:rPr>
        <w:t>Purpose</w:t>
      </w:r>
      <w:r>
        <w:rPr>
          <w:color w:val="6CB33F"/>
          <w:spacing w:val="-17"/>
          <w:w w:val="90"/>
        </w:rPr>
        <w:t> </w:t>
      </w:r>
      <w:r>
        <w:rPr>
          <w:color w:val="6CB33F"/>
          <w:spacing w:val="-2"/>
          <w:w w:val="90"/>
        </w:rPr>
        <w:t>Room</w:t>
      </w:r>
      <w:r>
        <w:rPr>
          <w:color w:val="6CB33F"/>
          <w:spacing w:val="-17"/>
          <w:w w:val="90"/>
        </w:rPr>
        <w:t> </w:t>
      </w:r>
      <w:r>
        <w:rPr>
          <w:color w:val="6CB33F"/>
          <w:spacing w:val="-2"/>
          <w:w w:val="90"/>
        </w:rPr>
        <w:t>-</w:t>
      </w:r>
      <w:r>
        <w:rPr>
          <w:color w:val="6CB33F"/>
          <w:spacing w:val="-17"/>
          <w:w w:val="90"/>
        </w:rPr>
        <w:t> </w:t>
      </w:r>
      <w:r>
        <w:rPr>
          <w:color w:val="6CB33F"/>
          <w:spacing w:val="-2"/>
          <w:w w:val="90"/>
        </w:rPr>
        <w:t>No.36</w:t>
      </w:r>
      <w:r>
        <w:rPr>
          <w:color w:val="6CB33F"/>
          <w:spacing w:val="-16"/>
          <w:w w:val="90"/>
        </w:rPr>
        <w:t> </w:t>
      </w:r>
      <w:r>
        <w:rPr>
          <w:color w:val="6CB33F"/>
          <w:spacing w:val="-2"/>
          <w:w w:val="90"/>
        </w:rPr>
        <w:t>Special</w:t>
      </w:r>
      <w:r>
        <w:rPr>
          <w:color w:val="6CB33F"/>
          <w:spacing w:val="-17"/>
          <w:w w:val="90"/>
        </w:rPr>
        <w:t> </w:t>
      </w:r>
      <w:r>
        <w:rPr>
          <w:color w:val="6CB33F"/>
          <w:spacing w:val="-2"/>
          <w:w w:val="90"/>
        </w:rPr>
        <w:t>Events</w:t>
      </w:r>
      <w:r>
        <w:rPr>
          <w:color w:val="6CB33F"/>
          <w:spacing w:val="-17"/>
          <w:w w:val="90"/>
        </w:rPr>
        <w:t> </w:t>
      </w:r>
      <w:r>
        <w:rPr>
          <w:spacing w:val="-2"/>
          <w:w w:val="90"/>
        </w:rPr>
        <w:t>(List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additional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hazards,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risks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controls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particular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to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your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school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using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blank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template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no.55)</w:t>
      </w:r>
    </w:p>
    <w:p>
      <w:pPr>
        <w:pStyle w:val="BodyText"/>
        <w:spacing w:after="1"/>
        <w:ind w:left="0"/>
        <w:rPr>
          <w:sz w:val="1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6"/>
        <w:gridCol w:w="851"/>
        <w:gridCol w:w="1306"/>
        <w:gridCol w:w="1084"/>
        <w:gridCol w:w="3946"/>
        <w:gridCol w:w="742"/>
        <w:gridCol w:w="2941"/>
        <w:gridCol w:w="1490"/>
        <w:gridCol w:w="1370"/>
      </w:tblGrid>
      <w:tr>
        <w:trPr>
          <w:trHeight w:val="1123" w:hRule="atLeast"/>
        </w:trPr>
        <w:tc>
          <w:tcPr>
            <w:tcW w:w="139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3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3" w:right="218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4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4"/>
                <w:sz w:val="20"/>
              </w:rPr>
              <w:t>hazard </w:t>
            </w:r>
            <w:r>
              <w:rPr>
                <w:color w:val="FFFFFF"/>
                <w:spacing w:val="-22"/>
                <w:sz w:val="20"/>
              </w:rPr>
              <w:t>present?</w:t>
            </w:r>
            <w:r>
              <w:rPr>
                <w:color w:val="FFFFFF"/>
                <w:spacing w:val="-4"/>
                <w:sz w:val="20"/>
              </w:rPr>
              <w:t> Y/N</w:t>
            </w: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3" w:right="503"/>
              <w:rPr>
                <w:sz w:val="20"/>
              </w:rPr>
            </w:pPr>
            <w:r>
              <w:rPr>
                <w:color w:val="FFFFFF"/>
                <w:spacing w:val="-18"/>
                <w:sz w:val="20"/>
              </w:rPr>
              <w:t>Whatis</w:t>
            </w:r>
            <w:r>
              <w:rPr>
                <w:color w:val="FFFFFF"/>
                <w:spacing w:val="-48"/>
                <w:sz w:val="20"/>
              </w:rPr>
              <w:t> </w:t>
            </w:r>
            <w:r>
              <w:rPr>
                <w:color w:val="FFFFFF"/>
                <w:spacing w:val="-18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risk?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3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Riskrating</w:t>
            </w:r>
          </w:p>
          <w:p>
            <w:pPr>
              <w:pStyle w:val="TableParagraph"/>
              <w:spacing w:before="6"/>
              <w:ind w:left="34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H=High</w:t>
            </w:r>
          </w:p>
          <w:p>
            <w:pPr>
              <w:pStyle w:val="TableParagraph"/>
              <w:spacing w:line="259" w:lineRule="auto" w:before="14"/>
              <w:ind w:left="34" w:right="30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M=Medium </w:t>
            </w:r>
            <w:r>
              <w:rPr>
                <w:color w:val="FFFFFF"/>
                <w:spacing w:val="-2"/>
                <w:sz w:val="16"/>
              </w:rPr>
              <w:t>L=Low</w:t>
            </w:r>
          </w:p>
        </w:tc>
        <w:tc>
          <w:tcPr>
            <w:tcW w:w="394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3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34" w:right="593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risk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will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reduced)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5" w:right="177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294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06" w:lineRule="auto" w:before="51"/>
              <w:ind w:left="64" w:right="948"/>
              <w:rPr>
                <w:sz w:val="18"/>
              </w:rPr>
            </w:pPr>
            <w:r>
              <w:rPr>
                <w:color w:val="FFFFFF"/>
                <w:spacing w:val="-6"/>
                <w:w w:val="90"/>
                <w:sz w:val="18"/>
              </w:rPr>
              <w:t>Action/to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do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list/outstanding </w:t>
            </w:r>
            <w:r>
              <w:rPr>
                <w:color w:val="FFFFFF"/>
                <w:spacing w:val="-2"/>
                <w:sz w:val="18"/>
              </w:rPr>
              <w:t>controls</w:t>
            </w: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06" w:lineRule="auto"/>
              <w:ind w:left="64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 </w:t>
            </w:r>
            <w:r>
              <w:rPr>
                <w:color w:val="FFFFFF"/>
                <w:spacing w:val="-2"/>
                <w:sz w:val="18"/>
              </w:rPr>
              <w:t>controls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outlined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in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this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column</w:t>
            </w:r>
          </w:p>
        </w:tc>
        <w:tc>
          <w:tcPr>
            <w:tcW w:w="149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7" w:right="50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8" w:right="346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2258" w:hRule="atLeast"/>
        </w:trPr>
        <w:tc>
          <w:tcPr>
            <w:tcW w:w="1396" w:type="dxa"/>
          </w:tcPr>
          <w:p>
            <w:pPr>
              <w:pStyle w:val="TableParagraph"/>
              <w:spacing w:line="206" w:lineRule="auto" w:before="46"/>
              <w:ind w:left="56"/>
              <w:rPr>
                <w:sz w:val="20"/>
              </w:rPr>
            </w:pPr>
            <w:r>
              <w:rPr>
                <w:spacing w:val="-18"/>
                <w:sz w:val="20"/>
              </w:rPr>
              <w:t>Overcrowding; </w:t>
            </w:r>
            <w:r>
              <w:rPr>
                <w:spacing w:val="-2"/>
                <w:sz w:val="20"/>
              </w:rPr>
              <w:t>inadequate </w:t>
            </w:r>
            <w:r>
              <w:rPr>
                <w:sz w:val="20"/>
              </w:rPr>
              <w:t>access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and </w:t>
            </w:r>
            <w:r>
              <w:rPr>
                <w:spacing w:val="-2"/>
                <w:sz w:val="20"/>
              </w:rPr>
              <w:t>egress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spacing w:line="206" w:lineRule="auto" w:before="46"/>
              <w:ind w:left="57" w:right="83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Physical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injury </w:t>
            </w:r>
            <w:r>
              <w:rPr>
                <w:sz w:val="20"/>
              </w:rPr>
              <w:t>caused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by </w:t>
            </w:r>
            <w:r>
              <w:rPr>
                <w:spacing w:val="-2"/>
                <w:sz w:val="20"/>
              </w:rPr>
              <w:t>crushing, </w:t>
            </w:r>
            <w:r>
              <w:rPr>
                <w:spacing w:val="-4"/>
                <w:sz w:val="20"/>
              </w:rPr>
              <w:t>trips,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falls</w:t>
            </w:r>
          </w:p>
        </w:tc>
        <w:tc>
          <w:tcPr>
            <w:tcW w:w="1084" w:type="dxa"/>
          </w:tcPr>
          <w:p>
            <w:pPr>
              <w:pStyle w:val="TableParagraph"/>
              <w:spacing w:before="19"/>
              <w:ind w:left="417"/>
              <w:rPr>
                <w:sz w:val="20"/>
              </w:rPr>
            </w:pPr>
            <w:r>
              <w:rPr>
                <w:w w:val="93"/>
                <w:sz w:val="20"/>
              </w:rPr>
              <w:t>L</w:t>
            </w:r>
          </w:p>
        </w:tc>
        <w:tc>
          <w:tcPr>
            <w:tcW w:w="3946" w:type="dxa"/>
          </w:tcPr>
          <w:p>
            <w:pPr>
              <w:pStyle w:val="TableParagraph"/>
              <w:spacing w:line="247" w:lineRule="auto" w:before="19"/>
              <w:ind w:left="58" w:right="715"/>
              <w:rPr>
                <w:sz w:val="20"/>
              </w:rPr>
            </w:pPr>
            <w:r>
              <w:rPr>
                <w:spacing w:val="-8"/>
                <w:sz w:val="20"/>
              </w:rPr>
              <w:t>Appoint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8"/>
                <w:sz w:val="20"/>
              </w:rPr>
              <w:t>one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8"/>
                <w:sz w:val="20"/>
              </w:rPr>
              <w:t>person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8"/>
                <w:sz w:val="20"/>
              </w:rPr>
              <w:t>to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8"/>
                <w:sz w:val="20"/>
              </w:rPr>
              <w:t>have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8"/>
                <w:sz w:val="20"/>
              </w:rPr>
              <w:t>overall </w:t>
            </w:r>
            <w:r>
              <w:rPr>
                <w:spacing w:val="-8"/>
                <w:w w:val="90"/>
                <w:sz w:val="20"/>
              </w:rPr>
              <w:t>responsibility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for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safety,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health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and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welfare </w:t>
            </w:r>
            <w:r>
              <w:rPr>
                <w:spacing w:val="-8"/>
                <w:sz w:val="20"/>
              </w:rPr>
              <w:t>of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8"/>
                <w:sz w:val="20"/>
              </w:rPr>
              <w:t>all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8"/>
                <w:sz w:val="20"/>
              </w:rPr>
              <w:t>persons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8"/>
                <w:sz w:val="20"/>
              </w:rPr>
              <w:t>attending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8"/>
                <w:sz w:val="20"/>
              </w:rPr>
              <w:t>event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58" w:right="308"/>
              <w:rPr>
                <w:sz w:val="20"/>
              </w:rPr>
            </w:pPr>
            <w:r>
              <w:rPr>
                <w:spacing w:val="-8"/>
                <w:sz w:val="20"/>
              </w:rPr>
              <w:t>Establish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follow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school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agreed </w:t>
            </w:r>
            <w:r>
              <w:rPr>
                <w:spacing w:val="-10"/>
                <w:sz w:val="20"/>
              </w:rPr>
              <w:t>procedures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0"/>
                <w:sz w:val="20"/>
              </w:rPr>
              <w:t>on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0"/>
                <w:sz w:val="20"/>
              </w:rPr>
              <w:t>maximum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0"/>
                <w:sz w:val="20"/>
              </w:rPr>
              <w:t>size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0"/>
                <w:sz w:val="20"/>
              </w:rPr>
              <w:t>of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0"/>
                <w:sz w:val="20"/>
              </w:rPr>
              <w:t>audience, </w:t>
            </w:r>
            <w:r>
              <w:rPr>
                <w:spacing w:val="-14"/>
                <w:sz w:val="20"/>
              </w:rPr>
              <w:t>control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of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entrance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and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seating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of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audience, </w:t>
            </w:r>
            <w:r>
              <w:rPr>
                <w:spacing w:val="-6"/>
                <w:w w:val="90"/>
                <w:sz w:val="20"/>
              </w:rPr>
              <w:t>safety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announcements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prior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to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performance, </w:t>
            </w:r>
            <w:r>
              <w:rPr>
                <w:sz w:val="20"/>
              </w:rPr>
              <w:t>orderly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exit</w:t>
            </w: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spacing w:line="206" w:lineRule="auto" w:before="46"/>
              <w:ind w:left="60" w:right="262"/>
              <w:rPr>
                <w:sz w:val="20"/>
              </w:rPr>
            </w:pPr>
            <w:r>
              <w:rPr>
                <w:sz w:val="20"/>
              </w:rPr>
              <w:t>Board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of </w:t>
            </w:r>
            <w:r>
              <w:rPr>
                <w:spacing w:val="-8"/>
                <w:w w:val="119"/>
                <w:sz w:val="20"/>
              </w:rPr>
              <w:t>M</w:t>
            </w:r>
            <w:r>
              <w:rPr>
                <w:spacing w:val="-8"/>
                <w:w w:val="103"/>
                <w:sz w:val="20"/>
              </w:rPr>
              <w:t>anagemen</w:t>
            </w:r>
            <w:r>
              <w:rPr>
                <w:spacing w:val="-8"/>
                <w:w w:val="89"/>
                <w:sz w:val="20"/>
              </w:rPr>
              <w:t>t</w:t>
            </w:r>
            <w:r>
              <w:rPr>
                <w:spacing w:val="-8"/>
                <w:w w:val="62"/>
                <w:sz w:val="20"/>
              </w:rPr>
              <w:t>,</w:t>
            </w:r>
            <w:r>
              <w:rPr>
                <w:spacing w:val="-8"/>
                <w:w w:val="99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Principal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and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all </w:t>
            </w:r>
            <w:r>
              <w:rPr>
                <w:spacing w:val="-4"/>
                <w:sz w:val="20"/>
              </w:rPr>
              <w:t>staff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involved </w:t>
            </w:r>
            <w:r>
              <w:rPr>
                <w:spacing w:val="-6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attending </w:t>
            </w:r>
            <w:r>
              <w:rPr>
                <w:spacing w:val="-2"/>
                <w:sz w:val="20"/>
              </w:rPr>
              <w:t>event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02" w:hRule="atLeast"/>
        </w:trPr>
        <w:tc>
          <w:tcPr>
            <w:tcW w:w="1396" w:type="dxa"/>
            <w:tcBorders>
              <w:bottom w:val="nil"/>
            </w:tcBorders>
          </w:tcPr>
          <w:p>
            <w:pPr>
              <w:pStyle w:val="TableParagraph"/>
              <w:spacing w:line="206" w:lineRule="auto" w:before="46"/>
              <w:ind w:left="56" w:right="459"/>
              <w:rPr>
                <w:sz w:val="20"/>
              </w:rPr>
            </w:pPr>
            <w:r>
              <w:rPr>
                <w:spacing w:val="-14"/>
                <w:sz w:val="20"/>
              </w:rPr>
              <w:t>Emergency </w:t>
            </w:r>
            <w:r>
              <w:rPr>
                <w:spacing w:val="-2"/>
                <w:sz w:val="20"/>
              </w:rPr>
              <w:t>egress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bottom w:val="nil"/>
            </w:tcBorders>
          </w:tcPr>
          <w:p>
            <w:pPr>
              <w:pStyle w:val="TableParagraph"/>
              <w:spacing w:line="206" w:lineRule="auto" w:before="46"/>
              <w:ind w:left="57" w:right="420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Injury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from </w:t>
            </w:r>
            <w:r>
              <w:rPr>
                <w:spacing w:val="-2"/>
                <w:sz w:val="20"/>
              </w:rPr>
              <w:t>crushing, </w:t>
            </w:r>
            <w:r>
              <w:rPr>
                <w:spacing w:val="-8"/>
                <w:sz w:val="20"/>
              </w:rPr>
              <w:t>trips,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falls</w:t>
            </w:r>
          </w:p>
        </w:tc>
        <w:tc>
          <w:tcPr>
            <w:tcW w:w="1084" w:type="dxa"/>
            <w:tcBorders>
              <w:bottom w:val="nil"/>
            </w:tcBorders>
          </w:tcPr>
          <w:p>
            <w:pPr>
              <w:pStyle w:val="TableParagraph"/>
              <w:spacing w:before="19"/>
              <w:ind w:left="417"/>
              <w:rPr>
                <w:sz w:val="20"/>
              </w:rPr>
            </w:pPr>
            <w:r>
              <w:rPr>
                <w:w w:val="93"/>
                <w:sz w:val="20"/>
              </w:rPr>
              <w:t>L</w:t>
            </w:r>
          </w:p>
        </w:tc>
        <w:tc>
          <w:tcPr>
            <w:tcW w:w="3946" w:type="dxa"/>
            <w:tcBorders>
              <w:bottom w:val="nil"/>
            </w:tcBorders>
          </w:tcPr>
          <w:p>
            <w:pPr>
              <w:pStyle w:val="TableParagraph"/>
              <w:spacing w:line="220" w:lineRule="exact" w:before="2"/>
              <w:ind w:left="58" w:right="715"/>
              <w:rPr>
                <w:sz w:val="20"/>
              </w:rPr>
            </w:pPr>
            <w:r>
              <w:rPr>
                <w:spacing w:val="-12"/>
                <w:sz w:val="20"/>
              </w:rPr>
              <w:t>Ensure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adequate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appropriate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signage </w:t>
            </w:r>
            <w:r>
              <w:rPr>
                <w:spacing w:val="-10"/>
                <w:sz w:val="20"/>
              </w:rPr>
              <w:t>regarding: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location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emergency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exits, </w:t>
            </w:r>
            <w:r>
              <w:rPr>
                <w:spacing w:val="-12"/>
                <w:sz w:val="20"/>
              </w:rPr>
              <w:t>keeping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exits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clear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of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seating,</w:t>
            </w:r>
            <w:r>
              <w:rPr>
                <w:sz w:val="20"/>
              </w:rPr>
              <w:t> </w:t>
            </w:r>
            <w:r>
              <w:rPr>
                <w:spacing w:val="-12"/>
                <w:sz w:val="20"/>
              </w:rPr>
              <w:t>no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running </w:t>
            </w:r>
            <w:r>
              <w:rPr>
                <w:spacing w:val="-8"/>
                <w:w w:val="90"/>
                <w:sz w:val="20"/>
              </w:rPr>
              <w:t>within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hall,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identification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of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hazards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such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as</w:t>
            </w:r>
          </w:p>
        </w:tc>
        <w:tc>
          <w:tcPr>
            <w:tcW w:w="74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tcBorders>
              <w:bottom w:val="nil"/>
            </w:tcBorders>
          </w:tcPr>
          <w:p>
            <w:pPr>
              <w:pStyle w:val="TableParagraph"/>
              <w:spacing w:line="206" w:lineRule="auto" w:before="46"/>
              <w:ind w:left="60" w:right="222"/>
              <w:rPr>
                <w:sz w:val="20"/>
              </w:rPr>
            </w:pPr>
            <w:r>
              <w:rPr>
                <w:spacing w:val="-2"/>
                <w:sz w:val="20"/>
              </w:rPr>
              <w:t>Principal, </w:t>
            </w:r>
            <w:r>
              <w:rPr>
                <w:sz w:val="20"/>
              </w:rPr>
              <w:t>teacher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8"/>
                <w:w w:val="90"/>
                <w:sz w:val="20"/>
              </w:rPr>
              <w:t>charge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of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event, </w:t>
            </w:r>
            <w:r>
              <w:rPr>
                <w:spacing w:val="-12"/>
                <w:sz w:val="20"/>
              </w:rPr>
              <w:t>all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staff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present</w:t>
            </w:r>
          </w:p>
        </w:tc>
        <w:tc>
          <w:tcPr>
            <w:tcW w:w="137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55" w:hRule="atLeast"/>
        </w:trPr>
        <w:tc>
          <w:tcPr>
            <w:tcW w:w="13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6" w:type="dxa"/>
            <w:tcBorders>
              <w:top w:val="nil"/>
            </w:tcBorders>
          </w:tcPr>
          <w:p>
            <w:pPr>
              <w:pStyle w:val="TableParagraph"/>
              <w:spacing w:line="220" w:lineRule="exact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steps</w:t>
            </w:r>
          </w:p>
        </w:tc>
        <w:tc>
          <w:tcPr>
            <w:tcW w:w="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1" w:hRule="atLeast"/>
        </w:trPr>
        <w:tc>
          <w:tcPr>
            <w:tcW w:w="1396" w:type="dxa"/>
          </w:tcPr>
          <w:p>
            <w:pPr>
              <w:pStyle w:val="TableParagraph"/>
              <w:spacing w:line="206" w:lineRule="auto" w:before="46"/>
              <w:ind w:left="56" w:right="422"/>
              <w:rPr>
                <w:sz w:val="20"/>
              </w:rPr>
            </w:pPr>
            <w:r>
              <w:rPr>
                <w:sz w:val="20"/>
              </w:rPr>
              <w:t>Failure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of </w:t>
            </w:r>
            <w:r>
              <w:rPr>
                <w:spacing w:val="-2"/>
                <w:sz w:val="20"/>
              </w:rPr>
              <w:t>electrical power; </w:t>
            </w:r>
            <w:r>
              <w:rPr>
                <w:spacing w:val="-14"/>
                <w:sz w:val="20"/>
              </w:rPr>
              <w:t>overloading </w:t>
            </w:r>
            <w:r>
              <w:rPr>
                <w:spacing w:val="-16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electrical </w:t>
            </w:r>
            <w:r>
              <w:rPr>
                <w:spacing w:val="-2"/>
                <w:sz w:val="20"/>
              </w:rPr>
              <w:t>capacity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spacing w:line="206" w:lineRule="auto" w:before="46"/>
              <w:ind w:left="57" w:right="247"/>
              <w:rPr>
                <w:sz w:val="20"/>
              </w:rPr>
            </w:pPr>
            <w:r>
              <w:rPr>
                <w:sz w:val="20"/>
              </w:rPr>
              <w:t>Injury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from </w:t>
            </w:r>
            <w:r>
              <w:rPr>
                <w:spacing w:val="-2"/>
                <w:sz w:val="20"/>
              </w:rPr>
              <w:t>crushing, </w:t>
            </w:r>
            <w:r>
              <w:rPr>
                <w:spacing w:val="-6"/>
                <w:sz w:val="20"/>
              </w:rPr>
              <w:t>trips,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falls, </w:t>
            </w:r>
            <w:r>
              <w:rPr>
                <w:spacing w:val="-2"/>
                <w:sz w:val="20"/>
              </w:rPr>
              <w:t>fire, </w:t>
            </w:r>
            <w:r>
              <w:rPr>
                <w:spacing w:val="-10"/>
                <w:w w:val="90"/>
                <w:sz w:val="20"/>
              </w:rPr>
              <w:t>electrocution</w:t>
            </w:r>
          </w:p>
        </w:tc>
        <w:tc>
          <w:tcPr>
            <w:tcW w:w="1084" w:type="dxa"/>
          </w:tcPr>
          <w:p>
            <w:pPr>
              <w:pStyle w:val="TableParagraph"/>
              <w:spacing w:before="19"/>
              <w:ind w:left="417"/>
              <w:rPr>
                <w:sz w:val="20"/>
              </w:rPr>
            </w:pPr>
            <w:r>
              <w:rPr>
                <w:w w:val="93"/>
                <w:sz w:val="20"/>
              </w:rPr>
              <w:t>L</w:t>
            </w:r>
          </w:p>
        </w:tc>
        <w:tc>
          <w:tcPr>
            <w:tcW w:w="3946" w:type="dxa"/>
          </w:tcPr>
          <w:p>
            <w:pPr>
              <w:pStyle w:val="TableParagraph"/>
              <w:spacing w:line="206" w:lineRule="auto" w:before="46"/>
              <w:ind w:left="58" w:right="715"/>
              <w:rPr>
                <w:sz w:val="20"/>
              </w:rPr>
            </w:pPr>
            <w:r>
              <w:rPr>
                <w:spacing w:val="-16"/>
                <w:sz w:val="20"/>
              </w:rPr>
              <w:t>Emergency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6"/>
                <w:sz w:val="20"/>
              </w:rPr>
              <w:t>lighting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6"/>
                <w:sz w:val="20"/>
              </w:rPr>
              <w:t>appropriately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6"/>
                <w:sz w:val="20"/>
              </w:rPr>
              <w:t>located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in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good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working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condition</w:t>
            </w:r>
          </w:p>
          <w:p>
            <w:pPr>
              <w:pStyle w:val="TableParagraph"/>
              <w:spacing w:line="206" w:lineRule="auto" w:before="200"/>
              <w:ind w:left="58" w:right="308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Thorough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check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by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qualified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electrician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of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all </w:t>
            </w:r>
            <w:r>
              <w:rPr>
                <w:spacing w:val="-8"/>
                <w:sz w:val="20"/>
              </w:rPr>
              <w:t>proposed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usage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electrical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power</w:t>
            </w: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spacing w:line="206" w:lineRule="auto" w:before="46"/>
              <w:ind w:left="60" w:right="222"/>
              <w:rPr>
                <w:sz w:val="20"/>
              </w:rPr>
            </w:pPr>
            <w:r>
              <w:rPr>
                <w:spacing w:val="-2"/>
                <w:sz w:val="20"/>
              </w:rPr>
              <w:t>Principal, </w:t>
            </w:r>
            <w:r>
              <w:rPr>
                <w:sz w:val="20"/>
              </w:rPr>
              <w:t>teacher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8"/>
                <w:w w:val="90"/>
                <w:sz w:val="20"/>
              </w:rPr>
              <w:t>charge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of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event, </w:t>
            </w:r>
            <w:r>
              <w:rPr>
                <w:spacing w:val="-4"/>
                <w:sz w:val="20"/>
              </w:rPr>
              <w:t>caretaker, </w:t>
            </w:r>
            <w:r>
              <w:rPr>
                <w:spacing w:val="-2"/>
                <w:sz w:val="20"/>
              </w:rPr>
              <w:t>electrician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74" w:hRule="atLeast"/>
        </w:trPr>
        <w:tc>
          <w:tcPr>
            <w:tcW w:w="1396" w:type="dxa"/>
          </w:tcPr>
          <w:p>
            <w:pPr>
              <w:pStyle w:val="TableParagraph"/>
              <w:spacing w:line="206" w:lineRule="auto" w:before="46"/>
              <w:ind w:left="56" w:right="423"/>
              <w:rPr>
                <w:sz w:val="20"/>
              </w:rPr>
            </w:pPr>
            <w:r>
              <w:rPr>
                <w:spacing w:val="-6"/>
                <w:sz w:val="20"/>
              </w:rPr>
              <w:t>Unsecured </w:t>
            </w:r>
            <w:r>
              <w:rPr>
                <w:spacing w:val="-15"/>
                <w:sz w:val="20"/>
              </w:rPr>
              <w:t>power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18"/>
                <w:sz w:val="20"/>
              </w:rPr>
              <w:t>leads</w:t>
            </w:r>
          </w:p>
          <w:p>
            <w:pPr>
              <w:pStyle w:val="TableParagraph"/>
              <w:spacing w:line="206" w:lineRule="auto" w:before="200"/>
              <w:ind w:left="56" w:right="458"/>
              <w:rPr>
                <w:sz w:val="20"/>
              </w:rPr>
            </w:pPr>
            <w:r>
              <w:rPr>
                <w:sz w:val="20"/>
              </w:rPr>
              <w:t>Failure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of </w:t>
            </w:r>
            <w:r>
              <w:rPr>
                <w:spacing w:val="-10"/>
                <w:w w:val="90"/>
                <w:sz w:val="20"/>
              </w:rPr>
              <w:t>fire-fighting </w:t>
            </w:r>
            <w:r>
              <w:rPr>
                <w:spacing w:val="-13"/>
                <w:sz w:val="20"/>
              </w:rPr>
              <w:t>equipment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spacing w:line="206" w:lineRule="auto" w:before="46"/>
              <w:ind w:left="57" w:right="83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Injury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from </w:t>
            </w:r>
            <w:r>
              <w:rPr>
                <w:spacing w:val="-10"/>
                <w:w w:val="95"/>
                <w:sz w:val="20"/>
              </w:rPr>
              <w:t>slips,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10"/>
                <w:w w:val="95"/>
                <w:sz w:val="20"/>
              </w:rPr>
              <w:t>trips, </w:t>
            </w:r>
            <w:r>
              <w:rPr>
                <w:w w:val="95"/>
                <w:sz w:val="20"/>
              </w:rPr>
              <w:t>falls,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fire</w:t>
            </w:r>
          </w:p>
          <w:p>
            <w:pPr>
              <w:pStyle w:val="TableParagraph"/>
              <w:spacing w:before="174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Burns</w:t>
            </w:r>
          </w:p>
        </w:tc>
        <w:tc>
          <w:tcPr>
            <w:tcW w:w="1084" w:type="dxa"/>
          </w:tcPr>
          <w:p>
            <w:pPr>
              <w:pStyle w:val="TableParagraph"/>
              <w:spacing w:before="19"/>
              <w:ind w:left="417"/>
              <w:rPr>
                <w:sz w:val="20"/>
              </w:rPr>
            </w:pPr>
            <w:r>
              <w:rPr>
                <w:w w:val="93"/>
                <w:sz w:val="20"/>
              </w:rPr>
              <w:t>L</w:t>
            </w:r>
          </w:p>
        </w:tc>
        <w:tc>
          <w:tcPr>
            <w:tcW w:w="3946" w:type="dxa"/>
          </w:tcPr>
          <w:p>
            <w:pPr>
              <w:pStyle w:val="TableParagraph"/>
              <w:spacing w:line="206" w:lineRule="auto" w:before="46"/>
              <w:ind w:left="58" w:right="635"/>
              <w:rPr>
                <w:sz w:val="20"/>
              </w:rPr>
            </w:pPr>
            <w:r>
              <w:rPr>
                <w:spacing w:val="-14"/>
                <w:sz w:val="20"/>
              </w:rPr>
              <w:t>Thorough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check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in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advance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performance </w:t>
            </w:r>
            <w:r>
              <w:rPr>
                <w:spacing w:val="-10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locations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all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power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other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leads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to </w:t>
            </w:r>
            <w:r>
              <w:rPr>
                <w:spacing w:val="-6"/>
                <w:w w:val="90"/>
                <w:sz w:val="20"/>
              </w:rPr>
              <w:t>ensure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that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all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leads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are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appropriately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taped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prevent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trips</w:t>
            </w:r>
          </w:p>
          <w:p>
            <w:pPr>
              <w:pStyle w:val="TableParagraph"/>
              <w:spacing w:line="206" w:lineRule="auto" w:before="201"/>
              <w:ind w:left="58" w:right="635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Thorough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check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of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all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fire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safety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equipment </w:t>
            </w:r>
            <w:r>
              <w:rPr>
                <w:sz w:val="20"/>
              </w:rPr>
              <w:t>in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venue</w:t>
            </w: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spacing w:line="206" w:lineRule="auto" w:before="46"/>
              <w:ind w:left="60" w:right="657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Teacher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in </w:t>
            </w:r>
            <w:r>
              <w:rPr>
                <w:spacing w:val="-2"/>
                <w:sz w:val="20"/>
              </w:rPr>
              <w:t>charge, </w:t>
            </w:r>
            <w:r>
              <w:rPr>
                <w:spacing w:val="-10"/>
                <w:w w:val="90"/>
                <w:sz w:val="20"/>
              </w:rPr>
              <w:t>caretaker, </w:t>
            </w:r>
            <w:r>
              <w:rPr>
                <w:spacing w:val="-8"/>
                <w:w w:val="85"/>
                <w:sz w:val="20"/>
              </w:rPr>
              <w:t>electrician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228" w:lineRule="auto" w:before="140"/>
        <w:ind w:right="4686"/>
      </w:pPr>
      <w:r>
        <w:rPr>
          <w:spacing w:val="-10"/>
        </w:rPr>
        <w:t>If</w:t>
      </w:r>
      <w:r>
        <w:rPr>
          <w:spacing w:val="-25"/>
        </w:rPr>
        <w:t> </w:t>
      </w:r>
      <w:r>
        <w:rPr>
          <w:spacing w:val="-10"/>
        </w:rPr>
        <w:t>there</w:t>
      </w:r>
      <w:r>
        <w:rPr>
          <w:spacing w:val="-25"/>
        </w:rPr>
        <w:t> </w:t>
      </w:r>
      <w:r>
        <w:rPr>
          <w:spacing w:val="-10"/>
        </w:rPr>
        <w:t>is</w:t>
      </w:r>
      <w:r>
        <w:rPr>
          <w:spacing w:val="-25"/>
        </w:rPr>
        <w:t> </w:t>
      </w:r>
      <w:r>
        <w:rPr>
          <w:spacing w:val="-10"/>
        </w:rPr>
        <w:t>one</w:t>
      </w:r>
      <w:r>
        <w:rPr>
          <w:spacing w:val="-25"/>
        </w:rPr>
        <w:t> </w:t>
      </w:r>
      <w:r>
        <w:rPr>
          <w:spacing w:val="-10"/>
        </w:rPr>
        <w:t>or</w:t>
      </w:r>
      <w:r>
        <w:rPr>
          <w:spacing w:val="-25"/>
        </w:rPr>
        <w:t> </w:t>
      </w:r>
      <w:r>
        <w:rPr>
          <w:spacing w:val="-10"/>
        </w:rPr>
        <w:t>more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(H)</w:t>
      </w:r>
      <w:r>
        <w:rPr>
          <w:spacing w:val="-25"/>
        </w:rPr>
        <w:t> </w:t>
      </w:r>
      <w:r>
        <w:rPr>
          <w:spacing w:val="-10"/>
        </w:rPr>
        <w:t>actions</w:t>
      </w:r>
      <w:r>
        <w:rPr>
          <w:spacing w:val="-25"/>
        </w:rPr>
        <w:t> </w:t>
      </w:r>
      <w:r>
        <w:rPr>
          <w:spacing w:val="-10"/>
        </w:rPr>
        <w:t>needed,</w:t>
      </w:r>
      <w:r>
        <w:rPr>
          <w:spacing w:val="-25"/>
        </w:rPr>
        <w:t> </w:t>
      </w:r>
      <w:r>
        <w:rPr>
          <w:spacing w:val="-10"/>
        </w:rPr>
        <w:t>then</w:t>
      </w:r>
      <w:r>
        <w:rPr>
          <w:spacing w:val="-25"/>
        </w:rPr>
        <w:t> </w:t>
      </w:r>
      <w:r>
        <w:rPr>
          <w:spacing w:val="-10"/>
        </w:rPr>
        <w:t>the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of</w:t>
      </w:r>
      <w:r>
        <w:rPr>
          <w:spacing w:val="-25"/>
        </w:rPr>
        <w:t> </w:t>
      </w:r>
      <w:r>
        <w:rPr>
          <w:spacing w:val="-10"/>
        </w:rPr>
        <w:t>injury</w:t>
      </w:r>
      <w:r>
        <w:rPr>
          <w:spacing w:val="-25"/>
        </w:rPr>
        <w:t> </w:t>
      </w:r>
      <w:r>
        <w:rPr>
          <w:spacing w:val="-10"/>
        </w:rPr>
        <w:t>could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and</w:t>
      </w:r>
      <w:r>
        <w:rPr>
          <w:spacing w:val="-25"/>
        </w:rPr>
        <w:t> </w:t>
      </w:r>
      <w:r>
        <w:rPr>
          <w:spacing w:val="-10"/>
        </w:rPr>
        <w:t>immediate</w:t>
      </w:r>
      <w:r>
        <w:rPr>
          <w:spacing w:val="-25"/>
        </w:rPr>
        <w:t> </w:t>
      </w:r>
      <w:r>
        <w:rPr>
          <w:spacing w:val="-10"/>
        </w:rPr>
        <w:t>action</w:t>
      </w:r>
      <w:r>
        <w:rPr>
          <w:spacing w:val="-25"/>
        </w:rPr>
        <w:t> </w:t>
      </w:r>
      <w:r>
        <w:rPr>
          <w:spacing w:val="-10"/>
        </w:rPr>
        <w:t>should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taken. Medium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(M)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possible.</w:t>
      </w:r>
      <w:r>
        <w:rPr>
          <w:spacing w:val="68"/>
        </w:rPr>
        <w:t> </w:t>
      </w:r>
      <w:r>
        <w:rPr>
          <w:spacing w:val="-10"/>
        </w:rPr>
        <w:t>Low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(L)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practicable.</w:t>
      </w:r>
    </w:p>
    <w:p>
      <w:pPr>
        <w:pStyle w:val="BodyText"/>
        <w:spacing w:before="10"/>
        <w:ind w:left="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6840" w:h="11910" w:orient="landscape"/>
          <w:pgMar w:top="720" w:bottom="0" w:left="740" w:right="740"/>
        </w:sectPr>
      </w:pPr>
    </w:p>
    <w:p>
      <w:pPr>
        <w:pStyle w:val="BodyText"/>
        <w:tabs>
          <w:tab w:pos="2990" w:val="left" w:leader="none"/>
          <w:tab w:pos="9098" w:val="left" w:leader="none"/>
          <w:tab w:pos="9470" w:val="left" w:leader="none"/>
          <w:tab w:pos="10239" w:val="left" w:leader="none"/>
          <w:tab w:pos="10666" w:val="left" w:leader="none"/>
        </w:tabs>
        <w:spacing w:before="102"/>
      </w:pPr>
      <w:r>
        <w:rPr>
          <w:spacing w:val="-2"/>
          <w:w w:val="90"/>
        </w:rPr>
        <w:t>Risk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Assessment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carried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out</w:t>
      </w:r>
      <w:r>
        <w:rPr>
          <w:spacing w:val="-19"/>
          <w:w w:val="90"/>
        </w:rPr>
        <w:t> </w:t>
      </w:r>
      <w:r>
        <w:rPr>
          <w:spacing w:val="-5"/>
          <w:w w:val="90"/>
        </w:rPr>
        <w:t>by: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spacing w:val="-2"/>
          <w:w w:val="95"/>
        </w:rPr>
        <w:t>Date:</w:t>
      </w:r>
      <w:r>
        <w:rPr/>
        <w:tab/>
      </w:r>
      <w:r>
        <w:rPr>
          <w:spacing w:val="-10"/>
          <w:w w:val="95"/>
        </w:rPr>
        <w:t>/</w:t>
      </w:r>
      <w:r>
        <w:rPr/>
        <w:tab/>
      </w:r>
      <w:r>
        <w:rPr>
          <w:spacing w:val="-10"/>
          <w:w w:val="95"/>
        </w:rPr>
        <w:t>/</w:t>
      </w:r>
    </w:p>
    <w:p>
      <w:pPr>
        <w:spacing w:line="240" w:lineRule="auto"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110" w:right="0" w:firstLine="0"/>
        <w:jc w:val="left"/>
        <w:rPr>
          <w:sz w:val="14"/>
        </w:rPr>
      </w:pPr>
      <w:r>
        <w:rPr>
          <w:spacing w:val="-4"/>
          <w:w w:val="90"/>
          <w:sz w:val="14"/>
        </w:rPr>
        <w:t>©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All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Rights</w:t>
      </w:r>
      <w:r>
        <w:rPr>
          <w:spacing w:val="-16"/>
          <w:w w:val="90"/>
          <w:sz w:val="14"/>
        </w:rPr>
        <w:t> </w:t>
      </w:r>
      <w:r>
        <w:rPr>
          <w:spacing w:val="-4"/>
          <w:w w:val="90"/>
          <w:sz w:val="14"/>
        </w:rPr>
        <w:t>Reserved</w:t>
      </w:r>
    </w:p>
    <w:p>
      <w:pPr>
        <w:spacing w:after="0"/>
        <w:jc w:val="left"/>
        <w:rPr>
          <w:sz w:val="14"/>
        </w:rPr>
        <w:sectPr>
          <w:type w:val="continuous"/>
          <w:pgSz w:w="16840" w:h="11910" w:orient="landscape"/>
          <w:pgMar w:top="720" w:bottom="0" w:left="740" w:right="740"/>
          <w:cols w:num="2" w:equalWidth="0">
            <w:col w:w="10775" w:space="3114"/>
            <w:col w:w="1471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.0pt;margin-top:544.614563pt;width:51.2pt;height:50.7pt;mso-position-horizontal-relative:page;mso-position-vertical-relative:page;z-index:-15831552" id="docshape1" coordorigin="0,10892" coordsize="1024,1014" path="m0,10892l0,11906,1023,11906,1015,11817,1002,11743,984,11671,961,11601,934,11533,902,11467,866,11404,826,11344,782,11287,735,11232,684,11181,629,11134,572,11090,512,11050,449,11014,383,10982,315,10955,245,10932,173,10914,99,10901,24,10893,0,10892xe" filled="true" fillcolor="#6cb33f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.0172pt;margin-top:563.733887pt;width:15.25pt;height:13.3pt;mso-position-horizontal-relative:page;mso-position-vertical-relative:page;z-index:15729152" type="#_x0000_t202" id="docshape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73</w:t>
                  </w:r>
                </w:p>
              </w:txbxContent>
            </v:textbox>
            <w10:wrap type="none"/>
          </v:shape>
        </w:pict>
      </w:r>
    </w:p>
    <w:sectPr>
      <w:type w:val="continuous"/>
      <w:pgSz w:w="16840" w:h="11910" w:orient="landscape"/>
      <w:pgMar w:top="720" w:bottom="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"/>
      <w:ind w:left="110"/>
    </w:pPr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"/>
      <w:ind w:left="20"/>
    </w:pPr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2023-02-22T12:13:53Z</dcterms:created>
  <dcterms:modified xsi:type="dcterms:W3CDTF">2023-02-22T12:13:53Z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2014-10-28T00:00:00Z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11.0</vt:lpwstr>
  </property>
</Properties>
</file>