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-.000001pt;margin-top:790.633545pt;width:52.35pt;height:51.3pt;mso-position-horizontal-relative:page;mso-position-vertical-relative:page;z-index:-15823872" id="docshape1" coordorigin="0,15813" coordsize="1047,1026" path="m1046,16838l1037,16738,1024,16664,1006,16592,983,16522,956,16454,924,16388,888,16325,848,16265,804,16208,757,16154,706,16103,652,16055,595,16011,534,15971,471,15935,406,15904,338,15876,268,15853,196,15835,122,15822,46,15814,0,15813,0,16838,1046,16838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32"/>
        </w:rPr>
        <w:t>Tool</w:t>
      </w:r>
      <w:r>
        <w:rPr>
          <w:color w:val="6CB33F"/>
          <w:spacing w:val="-30"/>
        </w:rPr>
        <w:t> </w:t>
      </w:r>
      <w:r>
        <w:rPr>
          <w:color w:val="6CB33F"/>
          <w:spacing w:val="-32"/>
        </w:rPr>
        <w:t>8:</w:t>
      </w:r>
      <w:r>
        <w:rPr>
          <w:color w:val="6CB33F"/>
          <w:spacing w:val="-30"/>
        </w:rPr>
        <w:t> </w:t>
      </w:r>
      <w:r>
        <w:rPr>
          <w:color w:val="6CB33F"/>
          <w:spacing w:val="-32"/>
        </w:rPr>
        <w:t>Monitoring</w:t>
      </w:r>
    </w:p>
    <w:p>
      <w:pPr>
        <w:pStyle w:val="BodyText"/>
        <w:spacing w:line="309" w:lineRule="auto" w:before="584"/>
        <w:ind w:left="610" w:right="109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board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management,</w:t>
      </w:r>
      <w:r>
        <w:rPr>
          <w:spacing w:val="-12"/>
          <w:w w:val="105"/>
        </w:rPr>
        <w:t> </w:t>
      </w:r>
      <w:r>
        <w:rPr>
          <w:w w:val="105"/>
        </w:rPr>
        <w:t>working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safety</w:t>
      </w:r>
      <w:r>
        <w:rPr>
          <w:spacing w:val="-12"/>
          <w:w w:val="105"/>
        </w:rPr>
        <w:t> </w:t>
      </w:r>
      <w:r>
        <w:rPr>
          <w:w w:val="105"/>
        </w:rPr>
        <w:t>committee,</w:t>
      </w:r>
      <w:r>
        <w:rPr>
          <w:spacing w:val="-12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establish</w:t>
      </w:r>
      <w:r>
        <w:rPr>
          <w:spacing w:val="-12"/>
          <w:w w:val="105"/>
        </w:rPr>
        <w:t> </w:t>
      </w:r>
      <w:r>
        <w:rPr>
          <w:w w:val="105"/>
        </w:rPr>
        <w:t>monitoring</w:t>
      </w:r>
      <w:r>
        <w:rPr>
          <w:spacing w:val="-12"/>
          <w:w w:val="105"/>
        </w:rPr>
        <w:t> </w:t>
      </w:r>
      <w:r>
        <w:rPr>
          <w:w w:val="105"/>
        </w:rPr>
        <w:t>structures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procedures</w:t>
      </w:r>
      <w:r>
        <w:rPr>
          <w:spacing w:val="-12"/>
          <w:w w:val="105"/>
        </w:rPr>
        <w:t> </w:t>
      </w:r>
      <w:r>
        <w:rPr>
          <w:w w:val="105"/>
        </w:rPr>
        <w:t>to monitor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school’s</w:t>
      </w:r>
      <w:r>
        <w:rPr>
          <w:spacing w:val="-3"/>
          <w:w w:val="105"/>
        </w:rPr>
        <w:t> </w:t>
      </w:r>
      <w:r>
        <w:rPr>
          <w:w w:val="105"/>
        </w:rPr>
        <w:t>safety,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welfare</w:t>
      </w:r>
      <w:r>
        <w:rPr>
          <w:spacing w:val="-3"/>
          <w:w w:val="105"/>
        </w:rPr>
        <w:t> </w:t>
      </w:r>
      <w:r>
        <w:rPr>
          <w:w w:val="105"/>
        </w:rPr>
        <w:t>performance.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planned</w:t>
      </w:r>
      <w:r>
        <w:rPr>
          <w:spacing w:val="-3"/>
          <w:w w:val="105"/>
        </w:rPr>
        <w:t> </w:t>
      </w:r>
      <w:r>
        <w:rPr>
          <w:w w:val="105"/>
        </w:rPr>
        <w:t>actions</w:t>
      </w:r>
      <w:r>
        <w:rPr>
          <w:spacing w:val="-3"/>
          <w:w w:val="105"/>
        </w:rPr>
        <w:t> </w:t>
      </w:r>
      <w:r>
        <w:rPr>
          <w:w w:val="105"/>
        </w:rPr>
        <w:t>contained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3"/>
          <w:w w:val="105"/>
        </w:rPr>
        <w:t> </w:t>
      </w:r>
      <w:r>
        <w:rPr>
          <w:w w:val="105"/>
        </w:rPr>
        <w:t>the school’s</w:t>
      </w:r>
      <w:r>
        <w:rPr>
          <w:spacing w:val="-1"/>
          <w:w w:val="105"/>
        </w:rPr>
        <w:t> </w:t>
      </w:r>
      <w:r>
        <w:rPr>
          <w:w w:val="105"/>
        </w:rPr>
        <w:t>safety,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welfare</w:t>
      </w:r>
      <w:r>
        <w:rPr>
          <w:spacing w:val="-1"/>
          <w:w w:val="105"/>
        </w:rPr>
        <w:t> </w:t>
      </w:r>
      <w:r>
        <w:rPr>
          <w:w w:val="105"/>
        </w:rPr>
        <w:t>plan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actually</w:t>
      </w:r>
      <w:r>
        <w:rPr>
          <w:spacing w:val="-1"/>
          <w:w w:val="105"/>
        </w:rPr>
        <w:t> </w:t>
      </w:r>
      <w:r>
        <w:rPr>
          <w:w w:val="105"/>
        </w:rPr>
        <w:t>taken</w:t>
      </w:r>
      <w:r>
        <w:rPr>
          <w:spacing w:val="-1"/>
          <w:w w:val="105"/>
        </w:rPr>
        <w:t> </w:t>
      </w:r>
      <w:r>
        <w:rPr>
          <w:w w:val="105"/>
        </w:rPr>
        <w:t>place,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not,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scheduled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 </w:t>
      </w:r>
      <w:r>
        <w:rPr>
          <w:spacing w:val="-2"/>
          <w:w w:val="105"/>
        </w:rPr>
        <w:t>addressed.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09" w:lineRule="auto"/>
        <w:ind w:left="610" w:right="107"/>
        <w:jc w:val="both"/>
      </w:pPr>
      <w:r>
        <w:rPr>
          <w:w w:val="105"/>
        </w:rPr>
        <w:t>Monitoring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achieved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ways,</w:t>
      </w:r>
      <w:r>
        <w:rPr>
          <w:spacing w:val="-7"/>
          <w:w w:val="105"/>
        </w:rPr>
        <w:t> </w:t>
      </w:r>
      <w:r>
        <w:rPr>
          <w:w w:val="105"/>
        </w:rPr>
        <w:t>e.g.</w:t>
      </w:r>
      <w:r>
        <w:rPr>
          <w:spacing w:val="-7"/>
          <w:w w:val="105"/>
        </w:rPr>
        <w:t> </w:t>
      </w:r>
      <w:r>
        <w:rPr>
          <w:w w:val="105"/>
        </w:rPr>
        <w:t>conducting</w:t>
      </w:r>
      <w:r>
        <w:rPr>
          <w:spacing w:val="-7"/>
          <w:w w:val="105"/>
        </w:rPr>
        <w:t> </w:t>
      </w:r>
      <w:r>
        <w:rPr>
          <w:w w:val="105"/>
        </w:rPr>
        <w:t>formal</w:t>
      </w:r>
      <w:r>
        <w:rPr>
          <w:spacing w:val="-7"/>
          <w:w w:val="105"/>
        </w:rPr>
        <w:t> </w:t>
      </w:r>
      <w:r>
        <w:rPr>
          <w:w w:val="105"/>
        </w:rPr>
        <w:t>inspections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checks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pre- defined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establish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faults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defects,</w:t>
      </w:r>
      <w:r>
        <w:rPr>
          <w:spacing w:val="-9"/>
          <w:w w:val="105"/>
        </w:rPr>
        <w:t> </w:t>
      </w:r>
      <w:r>
        <w:rPr>
          <w:w w:val="105"/>
        </w:rPr>
        <w:t>inspections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checks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equipment,</w:t>
      </w:r>
      <w:r>
        <w:rPr>
          <w:spacing w:val="-9"/>
          <w:w w:val="105"/>
        </w:rPr>
        <w:t> </w:t>
      </w:r>
      <w:r>
        <w:rPr>
          <w:w w:val="105"/>
        </w:rPr>
        <w:t>extraction</w:t>
      </w:r>
      <w:r>
        <w:rPr>
          <w:spacing w:val="-9"/>
          <w:w w:val="105"/>
        </w:rPr>
        <w:t> </w:t>
      </w:r>
      <w:r>
        <w:rPr>
          <w:w w:val="105"/>
        </w:rPr>
        <w:t>units,</w:t>
      </w:r>
      <w:r>
        <w:rPr>
          <w:spacing w:val="-9"/>
          <w:w w:val="105"/>
        </w:rPr>
        <w:t> </w:t>
      </w:r>
      <w:r>
        <w:rPr>
          <w:w w:val="105"/>
        </w:rPr>
        <w:t>fire</w:t>
      </w:r>
      <w:r>
        <w:rPr>
          <w:spacing w:val="-9"/>
          <w:w w:val="105"/>
        </w:rPr>
        <w:t> </w:t>
      </w:r>
      <w:r>
        <w:rPr>
          <w:w w:val="105"/>
        </w:rPr>
        <w:t>installations</w:t>
      </w:r>
      <w:r>
        <w:rPr>
          <w:spacing w:val="-9"/>
          <w:w w:val="105"/>
        </w:rPr>
        <w:t> </w:t>
      </w:r>
      <w:r>
        <w:rPr>
          <w:w w:val="105"/>
        </w:rPr>
        <w:t>etc.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reviewing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accidents,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near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misses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dangerous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occurrences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monitor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corrective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actions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taken.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610"/>
        <w:jc w:val="both"/>
      </w:pPr>
      <w:r>
        <w:rPr/>
        <w:t>*See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1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Guidelines,</w:t>
      </w:r>
      <w:r>
        <w:rPr>
          <w:spacing w:val="-10"/>
        </w:rPr>
        <w:t> </w:t>
      </w:r>
      <w:r>
        <w:rPr/>
        <w:t>Step</w:t>
      </w:r>
      <w:r>
        <w:rPr>
          <w:spacing w:val="-11"/>
        </w:rPr>
        <w:t> </w:t>
      </w:r>
      <w:r>
        <w:rPr/>
        <w:t>4:</w:t>
      </w:r>
      <w:r>
        <w:rPr>
          <w:spacing w:val="-10"/>
        </w:rPr>
        <w:t> </w:t>
      </w:r>
      <w:r>
        <w:rPr/>
        <w:t>Measuring</w:t>
      </w:r>
      <w:r>
        <w:rPr>
          <w:spacing w:val="-10"/>
        </w:rPr>
        <w:t> </w:t>
      </w:r>
      <w:r>
        <w:rPr>
          <w:spacing w:val="-2"/>
        </w:rPr>
        <w:t>performance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610" w:right="0" w:firstLine="0"/>
        <w:jc w:val="both"/>
        <w:rPr>
          <w:sz w:val="40"/>
        </w:rPr>
      </w:pPr>
      <w:r>
        <w:rPr>
          <w:color w:val="6CB33F"/>
          <w:spacing w:val="-8"/>
          <w:sz w:val="40"/>
        </w:rPr>
        <w:t>Tool</w:t>
      </w:r>
      <w:r>
        <w:rPr>
          <w:color w:val="6CB33F"/>
          <w:spacing w:val="-47"/>
          <w:sz w:val="40"/>
        </w:rPr>
        <w:t> </w:t>
      </w:r>
      <w:r>
        <w:rPr>
          <w:color w:val="6CB33F"/>
          <w:spacing w:val="-8"/>
          <w:sz w:val="40"/>
        </w:rPr>
        <w:t>8(A)</w:t>
      </w:r>
      <w:r>
        <w:rPr>
          <w:color w:val="6CB33F"/>
          <w:spacing w:val="-47"/>
          <w:sz w:val="40"/>
        </w:rPr>
        <w:t> </w:t>
      </w:r>
      <w:r>
        <w:rPr>
          <w:color w:val="6CB33F"/>
          <w:spacing w:val="-8"/>
          <w:sz w:val="40"/>
        </w:rPr>
        <w:t>Sample</w:t>
      </w:r>
      <w:r>
        <w:rPr>
          <w:color w:val="6CB33F"/>
          <w:spacing w:val="-46"/>
          <w:sz w:val="40"/>
        </w:rPr>
        <w:t> </w:t>
      </w:r>
      <w:r>
        <w:rPr>
          <w:color w:val="6CB33F"/>
          <w:spacing w:val="-8"/>
          <w:sz w:val="40"/>
        </w:rPr>
        <w:t>inspection</w:t>
      </w:r>
      <w:r>
        <w:rPr>
          <w:color w:val="6CB33F"/>
          <w:spacing w:val="-47"/>
          <w:sz w:val="40"/>
        </w:rPr>
        <w:t> </w:t>
      </w:r>
      <w:r>
        <w:rPr>
          <w:color w:val="6CB33F"/>
          <w:spacing w:val="-8"/>
          <w:sz w:val="40"/>
        </w:rPr>
        <w:t>template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851"/>
        <w:gridCol w:w="771"/>
        <w:gridCol w:w="2546"/>
        <w:gridCol w:w="2494"/>
        <w:gridCol w:w="1600"/>
      </w:tblGrid>
      <w:tr>
        <w:trPr>
          <w:trHeight w:val="663" w:hRule="atLeast"/>
        </w:trPr>
        <w:tc>
          <w:tcPr>
            <w:tcW w:w="10199" w:type="dxa"/>
            <w:gridSpan w:val="6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tabs>
                <w:tab w:pos="1936" w:val="left" w:leader="none"/>
                <w:tab w:pos="2787" w:val="left" w:leader="none"/>
                <w:tab w:pos="3558" w:val="left" w:leader="none"/>
                <w:tab w:pos="6104" w:val="left" w:leader="none"/>
                <w:tab w:pos="8597" w:val="left" w:leader="none"/>
              </w:tabs>
              <w:spacing w:line="226" w:lineRule="exact" w:before="83"/>
              <w:ind w:right="38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Item</w:t>
            </w:r>
            <w:r>
              <w:rPr>
                <w:color w:val="FFFFFF"/>
                <w:spacing w:val="-2"/>
                <w:sz w:val="20"/>
              </w:rPr>
              <w:t> inspected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pacing w:val="-4"/>
                <w:sz w:val="20"/>
              </w:rPr>
              <w:t>Pass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pacing w:val="-4"/>
                <w:sz w:val="20"/>
              </w:rPr>
              <w:t>Fail</w:t>
            </w:r>
            <w:r>
              <w:rPr>
                <w:color w:val="FFFFFF"/>
                <w:sz w:val="20"/>
              </w:rPr>
              <w:tab/>
              <w:t>Comment/safety</w:t>
            </w:r>
            <w:r>
              <w:rPr>
                <w:color w:val="FFFFFF"/>
                <w:spacing w:val="32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action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Responsibility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Date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closed</w:t>
            </w:r>
          </w:p>
          <w:p>
            <w:pPr>
              <w:pStyle w:val="TableParagraph"/>
              <w:spacing w:line="226" w:lineRule="exact"/>
              <w:ind w:left="3673" w:right="5806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1021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5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4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7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7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5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1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9" w:hRule="atLeast"/>
        </w:trPr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43"/>
        </w:rPr>
      </w:pPr>
    </w:p>
    <w:p>
      <w:pPr>
        <w:tabs>
          <w:tab w:pos="5669" w:val="left" w:leader="none"/>
        </w:tabs>
        <w:spacing w:before="0"/>
        <w:ind w:left="629" w:right="0" w:firstLine="0"/>
        <w:jc w:val="both"/>
        <w:rPr>
          <w:sz w:val="24"/>
        </w:rPr>
      </w:pPr>
      <w:r>
        <w:rPr>
          <w:w w:val="110"/>
          <w:sz w:val="24"/>
        </w:rPr>
        <w:t>Signed</w:t>
      </w:r>
      <w:r>
        <w:rPr>
          <w:spacing w:val="138"/>
          <w:w w:val="110"/>
          <w:sz w:val="24"/>
        </w:rPr>
        <w:t> </w:t>
      </w:r>
      <w:r>
        <w:rPr>
          <w:sz w:val="24"/>
          <w:u w:val="single"/>
        </w:rPr>
        <w:tab/>
      </w:r>
      <w:r>
        <w:rPr>
          <w:w w:val="110"/>
          <w:sz w:val="24"/>
          <w:u w:val="single"/>
        </w:rPr>
        <w:t>Date</w:t>
      </w:r>
      <w:r>
        <w:rPr>
          <w:w w:val="110"/>
          <w:sz w:val="24"/>
        </w:rPr>
        <w:t>:</w:t>
      </w:r>
      <w:r>
        <w:rPr>
          <w:spacing w:val="42"/>
          <w:w w:val="110"/>
          <w:sz w:val="24"/>
        </w:rPr>
        <w:t>  </w:t>
      </w:r>
      <w:r>
        <w:rPr>
          <w:w w:val="110"/>
          <w:sz w:val="24"/>
        </w:rPr>
        <w:t>/</w:t>
      </w:r>
      <w:r>
        <w:rPr>
          <w:spacing w:val="50"/>
          <w:w w:val="110"/>
          <w:sz w:val="24"/>
        </w:rPr>
        <w:t>   </w:t>
      </w:r>
      <w:r>
        <w:rPr>
          <w:spacing w:val="-10"/>
          <w:w w:val="110"/>
          <w:sz w:val="24"/>
        </w:rPr>
        <w:t>/</w:t>
      </w:r>
    </w:p>
    <w:p>
      <w:pPr>
        <w:tabs>
          <w:tab w:pos="9128" w:val="left" w:leader="none"/>
        </w:tabs>
        <w:spacing w:before="187"/>
        <w:ind w:left="117" w:right="0" w:firstLine="0"/>
        <w:jc w:val="left"/>
        <w:rPr>
          <w:sz w:val="14"/>
        </w:rPr>
      </w:pPr>
      <w:r>
        <w:rPr>
          <w:color w:val="FFFFFF"/>
          <w:spacing w:val="-5"/>
          <w:position w:val="4"/>
          <w:sz w:val="22"/>
        </w:rPr>
        <w:t>122</w:t>
      </w:r>
      <w:r>
        <w:rPr>
          <w:color w:val="FFFFFF"/>
          <w:position w:val="4"/>
          <w:sz w:val="22"/>
        </w:rPr>
        <w:tab/>
      </w:r>
      <w:r>
        <w:rPr>
          <w:spacing w:val="-6"/>
          <w:sz w:val="14"/>
        </w:rPr>
        <w:t>©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All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Rights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Reserved</w:t>
      </w:r>
    </w:p>
    <w:sectPr>
      <w:type w:val="continuous"/>
      <w:pgSz w:w="11910" w:h="16840"/>
      <w:pgMar w:top="640" w:bottom="0" w:left="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610"/>
      <w:jc w:val="both"/>
    </w:pPr>
    <w:rPr>
      <w:rFonts w:ascii="Gill Sans MT" w:hAnsi="Gill Sans MT" w:eastAsia="Gill Sans MT" w:cs="Gill Sans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2023-02-22T12:24:19Z</dcterms:created>
  <dcterms:modified xsi:type="dcterms:W3CDTF">2023-02-22T12:24:19Z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