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7" w:after="58"/>
        <w:ind w:left="13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14563pt;width:51.2pt;height:50.7pt;mso-position-horizontal-relative:page;mso-position-vertical-relative:page;z-index:15729152" id="docshape2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w w:val="90"/>
        </w:rPr>
        <w:t>General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Purpose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Room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No.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35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Goal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Posts</w:t>
      </w:r>
      <w:r>
        <w:rPr>
          <w:color w:val="6CB33F"/>
          <w:spacing w:val="-8"/>
          <w:w w:val="90"/>
        </w:rPr>
        <w:t> </w:t>
      </w:r>
      <w:r>
        <w:rPr>
          <w:w w:val="90"/>
        </w:rPr>
        <w:t>(List</w:t>
      </w:r>
      <w:r>
        <w:rPr>
          <w:spacing w:val="-8"/>
          <w:w w:val="90"/>
        </w:rPr>
        <w:t> </w:t>
      </w:r>
      <w:r>
        <w:rPr>
          <w:w w:val="90"/>
        </w:rPr>
        <w:t>additional</w:t>
      </w:r>
      <w:r>
        <w:rPr>
          <w:spacing w:val="-8"/>
          <w:w w:val="90"/>
        </w:rPr>
        <w:t> </w:t>
      </w:r>
      <w:r>
        <w:rPr>
          <w:w w:val="90"/>
        </w:rPr>
        <w:t>hazards,</w:t>
      </w:r>
      <w:r>
        <w:rPr>
          <w:spacing w:val="-9"/>
          <w:w w:val="90"/>
        </w:rPr>
        <w:t> </w:t>
      </w:r>
      <w:r>
        <w:rPr>
          <w:w w:val="90"/>
        </w:rPr>
        <w:t>risks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controls</w:t>
      </w:r>
      <w:r>
        <w:rPr>
          <w:spacing w:val="-8"/>
          <w:w w:val="90"/>
        </w:rPr>
        <w:t> </w:t>
      </w:r>
      <w:r>
        <w:rPr>
          <w:w w:val="90"/>
        </w:rPr>
        <w:t>particular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your</w:t>
      </w:r>
      <w:r>
        <w:rPr>
          <w:spacing w:val="-8"/>
          <w:w w:val="90"/>
        </w:rPr>
        <w:t> </w:t>
      </w:r>
      <w:r>
        <w:rPr>
          <w:w w:val="90"/>
        </w:rPr>
        <w:t>school</w:t>
      </w:r>
      <w:r>
        <w:rPr>
          <w:spacing w:val="-8"/>
          <w:w w:val="90"/>
        </w:rPr>
        <w:t> </w:t>
      </w:r>
      <w:r>
        <w:rPr>
          <w:w w:val="90"/>
        </w:rPr>
        <w:t>using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blank</w:t>
      </w:r>
      <w:r>
        <w:rPr>
          <w:spacing w:val="-9"/>
          <w:w w:val="90"/>
        </w:rPr>
        <w:t> </w:t>
      </w:r>
      <w:r>
        <w:rPr>
          <w:w w:val="90"/>
        </w:rPr>
        <w:t>template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"/>
        <w:gridCol w:w="860"/>
        <w:gridCol w:w="1041"/>
        <w:gridCol w:w="1129"/>
        <w:gridCol w:w="3882"/>
        <w:gridCol w:w="736"/>
        <w:gridCol w:w="3740"/>
        <w:gridCol w:w="1336"/>
        <w:gridCol w:w="1521"/>
      </w:tblGrid>
      <w:tr>
        <w:trPr>
          <w:trHeight w:val="981" w:hRule="atLeast"/>
        </w:trPr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5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86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0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50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14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7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5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8" w:right="3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6" w:right="47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644" w:hRule="atLeast"/>
        </w:trPr>
        <w:tc>
          <w:tcPr>
            <w:tcW w:w="896" w:type="dxa"/>
            <w:vMerge w:val="restart"/>
          </w:tcPr>
          <w:p>
            <w:pPr>
              <w:pStyle w:val="TableParagraph"/>
              <w:spacing w:before="76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Goalpost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TableParagraph"/>
              <w:spacing w:line="206" w:lineRule="auto" w:before="102"/>
              <w:ind w:left="56" w:right="353"/>
              <w:rPr>
                <w:sz w:val="20"/>
              </w:rPr>
            </w:pPr>
            <w:r>
              <w:rPr>
                <w:spacing w:val="-16"/>
                <w:sz w:val="20"/>
              </w:rPr>
              <w:t>Injury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or </w:t>
            </w:r>
            <w:r>
              <w:rPr>
                <w:spacing w:val="-8"/>
                <w:sz w:val="20"/>
              </w:rPr>
              <w:t>fatality </w:t>
            </w:r>
            <w:r>
              <w:rPr>
                <w:spacing w:val="-4"/>
                <w:sz w:val="20"/>
              </w:rPr>
              <w:t>from </w:t>
            </w:r>
            <w:r>
              <w:rPr>
                <w:spacing w:val="-16"/>
                <w:sz w:val="20"/>
              </w:rPr>
              <w:t>misuse/ </w:t>
            </w:r>
            <w:r>
              <w:rPr>
                <w:spacing w:val="-17"/>
                <w:sz w:val="20"/>
              </w:rPr>
              <w:t>collapse</w:t>
            </w:r>
          </w:p>
        </w:tc>
        <w:tc>
          <w:tcPr>
            <w:tcW w:w="1129" w:type="dxa"/>
          </w:tcPr>
          <w:p>
            <w:pPr>
              <w:pStyle w:val="TableParagraph"/>
              <w:spacing w:before="7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82" w:type="dxa"/>
          </w:tcPr>
          <w:p>
            <w:pPr>
              <w:pStyle w:val="TableParagraph"/>
              <w:spacing w:line="206" w:lineRule="auto" w:before="102"/>
              <w:ind w:left="55" w:right="521"/>
              <w:rPr>
                <w:sz w:val="20"/>
              </w:rPr>
            </w:pPr>
            <w:r>
              <w:rPr>
                <w:spacing w:val="-14"/>
                <w:sz w:val="20"/>
              </w:rPr>
              <w:t>All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goal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posts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use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conform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appropriate Standard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(refer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Annex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Irish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Standard </w:t>
            </w:r>
            <w:r>
              <w:rPr>
                <w:spacing w:val="-12"/>
                <w:sz w:val="20"/>
              </w:rPr>
              <w:t>(I.S.)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2"/>
                <w:sz w:val="20"/>
              </w:rPr>
              <w:t>357:2007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Code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Practice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the </w:t>
            </w:r>
            <w:r>
              <w:rPr>
                <w:spacing w:val="-14"/>
                <w:sz w:val="20"/>
              </w:rPr>
              <w:t>Procurement,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Installation,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Maintenance, </w:t>
            </w:r>
            <w:r>
              <w:rPr>
                <w:spacing w:val="-10"/>
                <w:sz w:val="20"/>
              </w:rPr>
              <w:t>Inspection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Storage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details)</w:t>
            </w:r>
          </w:p>
        </w:tc>
        <w:tc>
          <w:tcPr>
            <w:tcW w:w="73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1" w:hRule="atLeast"/>
        </w:trPr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882" w:type="dxa"/>
          </w:tcPr>
          <w:p>
            <w:pPr>
              <w:pStyle w:val="TableParagraph"/>
              <w:spacing w:line="206" w:lineRule="auto" w:before="48"/>
              <w:ind w:left="55" w:right="132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Copies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test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certificates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showing </w:t>
            </w:r>
            <w:r>
              <w:rPr>
                <w:spacing w:val="-8"/>
                <w:sz w:val="20"/>
              </w:rPr>
              <w:t>conformity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available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3" w:hRule="atLeast"/>
        </w:trPr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2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82" w:type="dxa"/>
          </w:tcPr>
          <w:p>
            <w:pPr>
              <w:pStyle w:val="TableParagraph"/>
              <w:spacing w:line="206" w:lineRule="auto" w:before="56"/>
              <w:ind w:left="55" w:right="52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Replacement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parts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purchased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 </w:t>
            </w:r>
            <w:r>
              <w:rPr>
                <w:spacing w:val="-10"/>
                <w:sz w:val="20"/>
              </w:rPr>
              <w:t>original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manufacturer/supplier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6" w:hRule="atLeast"/>
        </w:trPr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82" w:type="dxa"/>
          </w:tcPr>
          <w:p>
            <w:pPr>
              <w:pStyle w:val="TableParagraph"/>
              <w:spacing w:line="206" w:lineRule="auto" w:before="53"/>
              <w:ind w:left="55" w:right="521"/>
              <w:rPr>
                <w:sz w:val="20"/>
              </w:rPr>
            </w:pPr>
            <w:r>
              <w:rPr>
                <w:spacing w:val="-10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goal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posts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contain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a“warning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label”and </w:t>
            </w:r>
            <w:r>
              <w:rPr>
                <w:spacing w:val="-8"/>
                <w:w w:val="90"/>
                <w:sz w:val="20"/>
              </w:rPr>
              <w:t>written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instructions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assembly,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installation, </w:t>
            </w:r>
            <w:r>
              <w:rPr>
                <w:spacing w:val="-8"/>
                <w:sz w:val="20"/>
              </w:rPr>
              <w:t>use,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maintenance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5" w:hRule="atLeast"/>
        </w:trPr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30"/>
              <w:ind w:left="8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882" w:type="dxa"/>
          </w:tcPr>
          <w:p>
            <w:pPr>
              <w:pStyle w:val="TableParagraph"/>
              <w:spacing w:line="206" w:lineRule="auto" w:before="56"/>
              <w:ind w:left="55" w:right="52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those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responsible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maintenance, </w:t>
            </w:r>
            <w:r>
              <w:rPr>
                <w:spacing w:val="-12"/>
                <w:sz w:val="20"/>
              </w:rPr>
              <w:t>storage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etc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goal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posts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aware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of </w:t>
            </w:r>
            <w:r>
              <w:rPr>
                <w:spacing w:val="-8"/>
                <w:sz w:val="20"/>
              </w:rPr>
              <w:t>relevant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instructions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2" w:hRule="atLeast"/>
        </w:trPr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82" w:type="dxa"/>
          </w:tcPr>
          <w:p>
            <w:pPr>
              <w:pStyle w:val="TableParagraph"/>
              <w:spacing w:line="206" w:lineRule="auto" w:before="40"/>
              <w:ind w:left="55" w:right="496"/>
              <w:rPr>
                <w:sz w:val="20"/>
              </w:rPr>
            </w:pPr>
            <w:r>
              <w:rPr>
                <w:spacing w:val="-8"/>
                <w:sz w:val="20"/>
              </w:rPr>
              <w:t>A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system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inspection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goal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posts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in </w:t>
            </w:r>
            <w:r>
              <w:rPr>
                <w:spacing w:val="-6"/>
                <w:w w:val="90"/>
                <w:sz w:val="20"/>
              </w:rPr>
              <w:t>place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includes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routine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visual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inspections, </w:t>
            </w:r>
            <w:r>
              <w:rPr>
                <w:spacing w:val="-8"/>
                <w:sz w:val="20"/>
              </w:rPr>
              <w:t>operational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inspections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annual </w:t>
            </w:r>
            <w:r>
              <w:rPr>
                <w:spacing w:val="-10"/>
                <w:sz w:val="20"/>
              </w:rPr>
              <w:t>maintenance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inspections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accordance</w:t>
            </w:r>
          </w:p>
          <w:p>
            <w:pPr>
              <w:pStyle w:val="TableParagraph"/>
              <w:spacing w:line="206" w:lineRule="auto" w:before="1"/>
              <w:ind w:left="55" w:right="72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requirements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I.S.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357:2007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Code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 Practice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Procurement,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Installation, </w:t>
            </w:r>
            <w:r>
              <w:rPr>
                <w:spacing w:val="-10"/>
                <w:w w:val="121"/>
                <w:sz w:val="20"/>
              </w:rPr>
              <w:t>M</w:t>
            </w:r>
            <w:r>
              <w:rPr>
                <w:spacing w:val="-10"/>
                <w:w w:val="101"/>
                <w:sz w:val="20"/>
              </w:rPr>
              <w:t>ain</w:t>
            </w:r>
            <w:r>
              <w:rPr>
                <w:spacing w:val="-10"/>
                <w:w w:val="91"/>
                <w:sz w:val="20"/>
              </w:rPr>
              <w:t>t</w:t>
            </w:r>
            <w:r>
              <w:rPr>
                <w:spacing w:val="-10"/>
                <w:w w:val="103"/>
                <w:sz w:val="20"/>
              </w:rPr>
              <w:t>enanc</w:t>
            </w:r>
            <w:r>
              <w:rPr>
                <w:spacing w:val="-10"/>
                <w:w w:val="99"/>
                <w:sz w:val="20"/>
              </w:rPr>
              <w:t>e</w:t>
            </w:r>
            <w:r>
              <w:rPr>
                <w:spacing w:val="-10"/>
                <w:w w:val="64"/>
                <w:sz w:val="20"/>
              </w:rPr>
              <w:t>,</w:t>
            </w:r>
            <w:r>
              <w:rPr>
                <w:spacing w:val="-32"/>
                <w:w w:val="99"/>
                <w:sz w:val="20"/>
              </w:rPr>
              <w:t> </w:t>
            </w:r>
            <w:r>
              <w:rPr>
                <w:spacing w:val="-10"/>
                <w:sz w:val="20"/>
              </w:rPr>
              <w:t>Inspection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Storage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4" w:hRule="atLeast"/>
        </w:trPr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4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82" w:type="dxa"/>
          </w:tcPr>
          <w:p>
            <w:pPr>
              <w:pStyle w:val="TableParagraph"/>
              <w:spacing w:line="206" w:lineRule="auto" w:before="67"/>
              <w:ind w:left="55" w:right="521"/>
              <w:rPr>
                <w:sz w:val="20"/>
              </w:rPr>
            </w:pPr>
            <w:r>
              <w:rPr>
                <w:spacing w:val="-14"/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4"/>
                <w:sz w:val="20"/>
              </w:rPr>
              <w:t>maintenance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schedule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established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2"/>
                <w:sz w:val="20"/>
              </w:rPr>
              <w:t>implemented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49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640" w:bottom="0" w:left="720" w:right="720"/>
        </w:sectPr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02" w:after="55"/>
        <w:ind w:left="130"/>
      </w:pPr>
      <w:r>
        <w:rPr>
          <w:color w:val="6CB33F"/>
          <w:w w:val="90"/>
        </w:rPr>
        <w:t>General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Purpose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Room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No.35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Goal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Posts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10"/>
          <w:w w:val="90"/>
        </w:rPr>
        <w:t> </w:t>
      </w:r>
      <w:r>
        <w:rPr>
          <w:w w:val="90"/>
        </w:rPr>
        <w:t>(List</w:t>
      </w:r>
      <w:r>
        <w:rPr>
          <w:spacing w:val="-11"/>
          <w:w w:val="90"/>
        </w:rPr>
        <w:t> </w:t>
      </w:r>
      <w:r>
        <w:rPr>
          <w:w w:val="90"/>
        </w:rPr>
        <w:t>additional</w:t>
      </w:r>
      <w:r>
        <w:rPr>
          <w:spacing w:val="-10"/>
          <w:w w:val="90"/>
        </w:rPr>
        <w:t> </w:t>
      </w:r>
      <w:r>
        <w:rPr>
          <w:w w:val="90"/>
        </w:rPr>
        <w:t>hazards,</w:t>
      </w:r>
      <w:r>
        <w:rPr>
          <w:spacing w:val="-10"/>
          <w:w w:val="90"/>
        </w:rPr>
        <w:t> </w:t>
      </w:r>
      <w:r>
        <w:rPr>
          <w:w w:val="90"/>
        </w:rPr>
        <w:t>risks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controls</w:t>
      </w:r>
      <w:r>
        <w:rPr>
          <w:spacing w:val="-10"/>
          <w:w w:val="90"/>
        </w:rPr>
        <w:t> </w:t>
      </w:r>
      <w:r>
        <w:rPr>
          <w:w w:val="90"/>
        </w:rPr>
        <w:t>particular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0"/>
          <w:w w:val="90"/>
        </w:rPr>
        <w:t> </w:t>
      </w:r>
      <w:r>
        <w:rPr>
          <w:w w:val="90"/>
        </w:rPr>
        <w:t>your</w:t>
      </w:r>
      <w:r>
        <w:rPr>
          <w:spacing w:val="-11"/>
          <w:w w:val="90"/>
        </w:rPr>
        <w:t> </w:t>
      </w:r>
      <w:r>
        <w:rPr>
          <w:w w:val="90"/>
        </w:rPr>
        <w:t>school</w:t>
      </w:r>
      <w:r>
        <w:rPr>
          <w:spacing w:val="-10"/>
          <w:w w:val="90"/>
        </w:rPr>
        <w:t> </w:t>
      </w:r>
      <w:r>
        <w:rPr>
          <w:w w:val="90"/>
        </w:rPr>
        <w:t>using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blank</w:t>
      </w:r>
      <w:r>
        <w:rPr>
          <w:spacing w:val="-10"/>
          <w:w w:val="90"/>
        </w:rPr>
        <w:t> </w:t>
      </w:r>
      <w:r>
        <w:rPr>
          <w:w w:val="90"/>
        </w:rPr>
        <w:t>template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82"/>
        <w:gridCol w:w="1200"/>
        <w:gridCol w:w="1079"/>
        <w:gridCol w:w="3767"/>
        <w:gridCol w:w="727"/>
        <w:gridCol w:w="3728"/>
        <w:gridCol w:w="1358"/>
        <w:gridCol w:w="1505"/>
      </w:tblGrid>
      <w:tr>
        <w:trPr>
          <w:trHeight w:val="993" w:hRule="atLeast"/>
        </w:trPr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157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76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38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3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8" w:right="4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552" w:hRule="atLeast"/>
        </w:trPr>
        <w:tc>
          <w:tcPr>
            <w:tcW w:w="898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Goalpost</w:t>
            </w:r>
          </w:p>
        </w:tc>
        <w:tc>
          <w:tcPr>
            <w:tcW w:w="8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</w:tcPr>
          <w:p>
            <w:pPr>
              <w:pStyle w:val="TableParagraph"/>
              <w:spacing w:line="206" w:lineRule="auto" w:before="46"/>
              <w:ind w:left="55" w:right="238"/>
              <w:rPr>
                <w:sz w:val="20"/>
              </w:rPr>
            </w:pPr>
            <w:r>
              <w:rPr>
                <w:sz w:val="20"/>
              </w:rPr>
              <w:t>Injury or </w:t>
            </w:r>
            <w:r>
              <w:rPr>
                <w:spacing w:val="-10"/>
                <w:w w:val="90"/>
                <w:sz w:val="20"/>
              </w:rPr>
              <w:t>fatality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from </w:t>
            </w:r>
            <w:r>
              <w:rPr>
                <w:spacing w:val="-2"/>
                <w:sz w:val="20"/>
              </w:rPr>
              <w:t>misuse/ </w:t>
            </w:r>
            <w:r>
              <w:rPr>
                <w:spacing w:val="-6"/>
                <w:sz w:val="20"/>
              </w:rPr>
              <w:t>collapse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 </w:t>
            </w:r>
            <w:r>
              <w:rPr>
                <w:sz w:val="20"/>
              </w:rPr>
              <w:t>goal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post</w:t>
            </w:r>
          </w:p>
        </w:tc>
        <w:tc>
          <w:tcPr>
            <w:tcW w:w="1079" w:type="dxa"/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7" w:type="dxa"/>
          </w:tcPr>
          <w:p>
            <w:pPr>
              <w:pStyle w:val="TableParagraph"/>
              <w:spacing w:line="196" w:lineRule="auto" w:before="53"/>
              <w:ind w:left="55" w:right="56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Portable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goal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posts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anchored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correctly </w:t>
            </w:r>
            <w:r>
              <w:rPr>
                <w:sz w:val="20"/>
              </w:rPr>
              <w:t>when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use</w:t>
            </w:r>
          </w:p>
        </w:tc>
        <w:tc>
          <w:tcPr>
            <w:tcW w:w="72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5" w:hRule="atLeast"/>
        </w:trPr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7" w:type="dxa"/>
          </w:tcPr>
          <w:p>
            <w:pPr>
              <w:pStyle w:val="TableParagraph"/>
              <w:spacing w:line="196" w:lineRule="auto" w:before="61"/>
              <w:ind w:left="55" w:right="561"/>
              <w:rPr>
                <w:sz w:val="20"/>
              </w:rPr>
            </w:pPr>
            <w:r>
              <w:rPr>
                <w:spacing w:val="-12"/>
                <w:sz w:val="20"/>
              </w:rPr>
              <w:t>Access/use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prevented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goal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posts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deemed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be“unsafe”as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result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 </w:t>
            </w:r>
            <w:r>
              <w:rPr>
                <w:spacing w:val="-8"/>
                <w:w w:val="90"/>
                <w:sz w:val="20"/>
              </w:rPr>
              <w:t>inspection/maintenance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e.g.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not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anchored </w:t>
            </w:r>
            <w:r>
              <w:rPr>
                <w:spacing w:val="-2"/>
                <w:sz w:val="20"/>
              </w:rPr>
              <w:t>correctly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2"/>
              <w:ind w:left="8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767" w:type="dxa"/>
          </w:tcPr>
          <w:p>
            <w:pPr>
              <w:pStyle w:val="TableParagraph"/>
              <w:spacing w:line="196" w:lineRule="auto" w:before="75"/>
              <w:ind w:left="55" w:right="561"/>
              <w:rPr>
                <w:sz w:val="20"/>
              </w:rPr>
            </w:pPr>
            <w:r>
              <w:rPr>
                <w:spacing w:val="-14"/>
                <w:sz w:val="20"/>
              </w:rPr>
              <w:t>All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goal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posts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intended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use </w:t>
            </w:r>
            <w:r>
              <w:rPr>
                <w:spacing w:val="-8"/>
                <w:sz w:val="20"/>
              </w:rPr>
              <w:t>only,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e.g.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indoor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goal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posts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used </w:t>
            </w:r>
            <w:r>
              <w:rPr>
                <w:spacing w:val="-2"/>
                <w:sz w:val="20"/>
              </w:rPr>
              <w:t>outdoor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3" w:hRule="atLeast"/>
        </w:trPr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3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7" w:type="dxa"/>
          </w:tcPr>
          <w:p>
            <w:pPr>
              <w:pStyle w:val="TableParagraph"/>
              <w:spacing w:line="196" w:lineRule="auto" w:before="70"/>
              <w:ind w:left="55" w:right="561"/>
              <w:rPr>
                <w:sz w:val="20"/>
              </w:rPr>
            </w:pPr>
            <w:r>
              <w:rPr>
                <w:spacing w:val="-8"/>
                <w:sz w:val="20"/>
              </w:rPr>
              <w:t>All personnel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involved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assembling/ </w:t>
            </w:r>
            <w:r>
              <w:rPr>
                <w:spacing w:val="-14"/>
                <w:sz w:val="20"/>
              </w:rPr>
              <w:t>dismantling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goal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posts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wears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appropriate </w:t>
            </w:r>
            <w:r>
              <w:rPr>
                <w:spacing w:val="-12"/>
                <w:sz w:val="20"/>
              </w:rPr>
              <w:t>Personal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Protective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(PPE),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7" w:type="dxa"/>
          </w:tcPr>
          <w:p>
            <w:pPr>
              <w:pStyle w:val="TableParagraph"/>
              <w:spacing w:line="196" w:lineRule="auto" w:before="56"/>
              <w:ind w:left="55" w:right="561"/>
              <w:rPr>
                <w:sz w:val="20"/>
              </w:rPr>
            </w:pPr>
            <w:r>
              <w:rPr>
                <w:spacing w:val="-8"/>
                <w:sz w:val="20"/>
              </w:rPr>
              <w:t>All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students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being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made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aware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the </w:t>
            </w:r>
            <w:r>
              <w:rPr>
                <w:spacing w:val="-16"/>
                <w:sz w:val="20"/>
              </w:rPr>
              <w:t>dangers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of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incorrect/misuse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of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goal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posts</w:t>
            </w:r>
          </w:p>
          <w:p>
            <w:pPr>
              <w:pStyle w:val="TableParagraph"/>
              <w:spacing w:line="198" w:lineRule="exact"/>
              <w:ind w:left="5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e.g.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swinging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over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bars,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etc.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3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7" w:type="dxa"/>
          </w:tcPr>
          <w:p>
            <w:pPr>
              <w:pStyle w:val="TableParagraph"/>
              <w:spacing w:line="196" w:lineRule="auto" w:before="68"/>
              <w:ind w:left="55" w:right="667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goal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posts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all </w:t>
            </w:r>
            <w:r>
              <w:rPr>
                <w:spacing w:val="-8"/>
                <w:w w:val="90"/>
                <w:sz w:val="20"/>
              </w:rPr>
              <w:t>associated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parts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e.g.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nets,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anchors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etc.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 </w:t>
            </w:r>
            <w:r>
              <w:rPr>
                <w:spacing w:val="-6"/>
                <w:sz w:val="20"/>
              </w:rPr>
              <w:t>stored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correctly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5" w:hRule="atLeast"/>
        </w:trPr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7" w:type="dxa"/>
          </w:tcPr>
          <w:p>
            <w:pPr>
              <w:pStyle w:val="TableParagraph"/>
              <w:spacing w:line="190" w:lineRule="exact" w:before="55"/>
              <w:ind w:left="55" w:right="152"/>
              <w:rPr>
                <w:sz w:val="20"/>
              </w:rPr>
            </w:pPr>
            <w:r>
              <w:rPr>
                <w:spacing w:val="-12"/>
                <w:sz w:val="20"/>
              </w:rPr>
              <w:t>Records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required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by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I.S.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357:2007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Code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of </w:t>
            </w:r>
            <w:r>
              <w:rPr>
                <w:spacing w:val="-14"/>
                <w:sz w:val="20"/>
              </w:rPr>
              <w:t>Practice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Procurement,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Installation, </w:t>
            </w:r>
            <w:r>
              <w:rPr>
                <w:spacing w:val="-10"/>
                <w:w w:val="121"/>
                <w:sz w:val="20"/>
              </w:rPr>
              <w:t>M</w:t>
            </w:r>
            <w:r>
              <w:rPr>
                <w:spacing w:val="-10"/>
                <w:w w:val="101"/>
                <w:sz w:val="20"/>
              </w:rPr>
              <w:t>ain</w:t>
            </w:r>
            <w:r>
              <w:rPr>
                <w:spacing w:val="-10"/>
                <w:w w:val="91"/>
                <w:sz w:val="20"/>
              </w:rPr>
              <w:t>t</w:t>
            </w:r>
            <w:r>
              <w:rPr>
                <w:spacing w:val="-10"/>
                <w:w w:val="103"/>
                <w:sz w:val="20"/>
              </w:rPr>
              <w:t>enanc</w:t>
            </w:r>
            <w:r>
              <w:rPr>
                <w:spacing w:val="-10"/>
                <w:w w:val="99"/>
                <w:sz w:val="20"/>
              </w:rPr>
              <w:t>e</w:t>
            </w:r>
            <w:r>
              <w:rPr>
                <w:spacing w:val="-10"/>
                <w:w w:val="64"/>
                <w:sz w:val="20"/>
              </w:rPr>
              <w:t>,</w:t>
            </w:r>
            <w:r>
              <w:rPr>
                <w:spacing w:val="-32"/>
                <w:w w:val="99"/>
                <w:sz w:val="20"/>
              </w:rPr>
              <w:t> </w:t>
            </w:r>
            <w:r>
              <w:rPr>
                <w:spacing w:val="-10"/>
                <w:sz w:val="20"/>
              </w:rPr>
              <w:t>Inspection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Storage </w:t>
            </w:r>
            <w:r>
              <w:rPr>
                <w:spacing w:val="-16"/>
                <w:sz w:val="20"/>
              </w:rPr>
              <w:t>including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maintenance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records,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inspections </w:t>
            </w:r>
            <w:r>
              <w:rPr>
                <w:spacing w:val="-10"/>
                <w:sz w:val="20"/>
              </w:rPr>
              <w:t>certs,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etc.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site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8" w:hRule="atLeast"/>
        </w:trPr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8"/>
        <w:ind w:left="138"/>
      </w:pPr>
      <w:r>
        <w:rPr>
          <w:spacing w:val="-8"/>
          <w:w w:val="90"/>
        </w:rPr>
        <w:t>Reference</w:t>
      </w:r>
      <w:r>
        <w:rPr>
          <w:spacing w:val="-25"/>
          <w:w w:val="90"/>
        </w:rPr>
        <w:t> </w:t>
      </w:r>
      <w:r>
        <w:rPr>
          <w:spacing w:val="-8"/>
          <w:w w:val="90"/>
        </w:rPr>
        <w:t>guide: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I.S.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357:2007</w:t>
      </w:r>
      <w:r>
        <w:rPr>
          <w:spacing w:val="-25"/>
          <w:w w:val="90"/>
        </w:rPr>
        <w:t> </w:t>
      </w:r>
      <w:r>
        <w:rPr>
          <w:spacing w:val="-8"/>
          <w:w w:val="90"/>
        </w:rPr>
        <w:t>Code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of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Practice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on</w:t>
      </w:r>
      <w:r>
        <w:rPr>
          <w:spacing w:val="-25"/>
          <w:w w:val="90"/>
        </w:rPr>
        <w:t> </w:t>
      </w:r>
      <w:r>
        <w:rPr>
          <w:spacing w:val="-8"/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Procurement,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Installation,</w:t>
      </w:r>
      <w:r>
        <w:rPr>
          <w:spacing w:val="-25"/>
          <w:w w:val="90"/>
        </w:rPr>
        <w:t> </w:t>
      </w:r>
      <w:r>
        <w:rPr>
          <w:spacing w:val="-8"/>
          <w:w w:val="90"/>
        </w:rPr>
        <w:t>Maintenance,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Inspection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Storage</w:t>
      </w:r>
    </w:p>
    <w:p>
      <w:pPr>
        <w:pStyle w:val="BodyText"/>
        <w:spacing w:before="8"/>
        <w:ind w:left="138"/>
      </w:pPr>
      <w:r>
        <w:rPr>
          <w:spacing w:val="-8"/>
          <w:w w:val="90"/>
        </w:rPr>
        <w:t>Reference</w:t>
      </w:r>
      <w:r>
        <w:rPr>
          <w:spacing w:val="-34"/>
          <w:w w:val="90"/>
        </w:rPr>
        <w:t> </w:t>
      </w:r>
      <w:r>
        <w:rPr>
          <w:spacing w:val="-8"/>
          <w:w w:val="90"/>
        </w:rPr>
        <w:t>Technical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Standard: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I.S.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356:2007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Playing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Field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Equipment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Goals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-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Functional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Safety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Requirements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-</w:t>
      </w:r>
      <w:r>
        <w:rPr>
          <w:spacing w:val="-34"/>
          <w:w w:val="90"/>
        </w:rPr>
        <w:t> </w:t>
      </w:r>
      <w:r>
        <w:rPr>
          <w:spacing w:val="-8"/>
          <w:w w:val="90"/>
        </w:rPr>
        <w:t>Test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Methods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Portable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Fixed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Goals</w:t>
      </w:r>
    </w:p>
    <w:p>
      <w:pPr>
        <w:pStyle w:val="BodyText"/>
        <w:spacing w:line="228" w:lineRule="auto" w:before="133"/>
        <w:ind w:left="115" w:right="4721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0" w:bottom="280" w:left="720" w:right="720"/>
        </w:sectPr>
      </w:pPr>
    </w:p>
    <w:p>
      <w:pPr>
        <w:pStyle w:val="BodyText"/>
        <w:tabs>
          <w:tab w:pos="2979" w:val="left" w:leader="none"/>
          <w:tab w:pos="9087" w:val="left" w:leader="none"/>
          <w:tab w:pos="9475" w:val="left" w:leader="none"/>
          <w:tab w:pos="10245" w:val="left" w:leader="none"/>
          <w:tab w:pos="10671" w:val="left" w:leader="none"/>
        </w:tabs>
        <w:spacing w:before="103"/>
        <w:ind w:left="116"/>
      </w:pPr>
      <w:r>
        <w:rPr/>
        <w:pict>
          <v:shape style="position:absolute;margin-left:18.2337pt;margin-top:21.3402pt;width:15.25pt;height:13.3pt;mso-position-horizontal-relative:page;mso-position-vertical-relative:page;z-index:15729664" type="#_x0000_t202" id="docshape3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30176" id="docshape4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1"/>
        <w:ind w:left="116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640" w:bottom="0" w:left="720" w:right="720"/>
      <w:cols w:num="2" w:equalWidth="0">
        <w:col w:w="10781" w:space="3123"/>
        <w:col w:w="14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2023-02-22T12:13:31Z</dcterms:created>
  <dcterms:modified xsi:type="dcterms:W3CDTF">2023-02-22T12:13:31Z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