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28CE7" w14:textId="6CE87C0A" w:rsidR="00745941" w:rsidRDefault="00745941" w:rsidP="00745941">
      <w:pPr>
        <w:autoSpaceDE w:val="0"/>
        <w:autoSpaceDN w:val="0"/>
        <w:adjustRightInd w:val="0"/>
        <w:spacing w:after="0" w:line="240" w:lineRule="auto"/>
        <w:jc w:val="center"/>
        <w:rPr>
          <w:rFonts w:ascii="Arial" w:hAnsi="Arial" w:cs="Arial"/>
          <w:i/>
          <w:iCs/>
          <w:sz w:val="18"/>
          <w:szCs w:val="18"/>
        </w:rPr>
      </w:pPr>
    </w:p>
    <w:p w14:paraId="40C45555" w14:textId="77777777" w:rsidR="006B4BD4" w:rsidRDefault="006B4BD4" w:rsidP="00745941">
      <w:pPr>
        <w:autoSpaceDE w:val="0"/>
        <w:autoSpaceDN w:val="0"/>
        <w:adjustRightInd w:val="0"/>
        <w:spacing w:after="0" w:line="240" w:lineRule="auto"/>
        <w:jc w:val="center"/>
        <w:rPr>
          <w:rFonts w:ascii="Arial" w:hAnsi="Arial" w:cs="Arial"/>
          <w:i/>
          <w:iCs/>
          <w:sz w:val="18"/>
          <w:szCs w:val="18"/>
        </w:rPr>
      </w:pPr>
    </w:p>
    <w:p w14:paraId="4E9F6DB9" w14:textId="77777777" w:rsidR="00A15A3B" w:rsidRDefault="00A15A3B" w:rsidP="00A15A3B">
      <w:pPr>
        <w:autoSpaceDE w:val="0"/>
        <w:autoSpaceDN w:val="0"/>
        <w:adjustRightInd w:val="0"/>
        <w:spacing w:after="0" w:line="240" w:lineRule="auto"/>
        <w:jc w:val="center"/>
        <w:rPr>
          <w:rFonts w:ascii="Arial" w:hAnsi="Arial" w:cs="Arial"/>
          <w:b/>
          <w:bCs/>
          <w:sz w:val="24"/>
          <w:szCs w:val="24"/>
        </w:rPr>
      </w:pPr>
      <w:r w:rsidRPr="00CE6A97">
        <w:rPr>
          <w:rFonts w:ascii="Arial" w:hAnsi="Arial" w:cs="Arial"/>
          <w:b/>
          <w:bCs/>
          <w:sz w:val="24"/>
          <w:szCs w:val="24"/>
        </w:rPr>
        <w:t>REPORTING A CASE</w:t>
      </w:r>
      <w:r>
        <w:rPr>
          <w:rFonts w:ascii="Arial" w:hAnsi="Arial" w:cs="Arial"/>
          <w:b/>
          <w:bCs/>
          <w:sz w:val="24"/>
          <w:szCs w:val="24"/>
        </w:rPr>
        <w:t xml:space="preserve"> OF</w:t>
      </w:r>
      <w:r>
        <w:rPr>
          <w:rFonts w:ascii="Arial" w:hAnsi="Arial" w:cs="Arial"/>
          <w:i/>
          <w:iCs/>
          <w:sz w:val="18"/>
          <w:szCs w:val="18"/>
        </w:rPr>
        <w:t xml:space="preserve"> </w:t>
      </w:r>
      <w:r w:rsidRPr="00653913">
        <w:rPr>
          <w:rFonts w:ascii="Arial" w:hAnsi="Arial" w:cs="Arial"/>
          <w:b/>
          <w:bCs/>
          <w:sz w:val="24"/>
          <w:szCs w:val="24"/>
        </w:rPr>
        <w:t>DISEASE</w:t>
      </w:r>
      <w:r>
        <w:rPr>
          <w:rFonts w:ascii="Arial" w:hAnsi="Arial" w:cs="Arial"/>
          <w:b/>
          <w:bCs/>
          <w:sz w:val="24"/>
          <w:szCs w:val="24"/>
        </w:rPr>
        <w:t xml:space="preserve"> OR DEATH FROM OCCUPATIONAL EXPOSURE TO A BIOLOGICAL AGENT </w:t>
      </w:r>
    </w:p>
    <w:p w14:paraId="55412C92" w14:textId="77777777" w:rsidR="00A15A3B" w:rsidRDefault="00A15A3B" w:rsidP="00A15A3B">
      <w:pPr>
        <w:autoSpaceDE w:val="0"/>
        <w:autoSpaceDN w:val="0"/>
        <w:adjustRightInd w:val="0"/>
        <w:spacing w:after="0" w:line="240" w:lineRule="auto"/>
        <w:jc w:val="center"/>
        <w:rPr>
          <w:rFonts w:ascii="Arial" w:hAnsi="Arial" w:cs="Arial"/>
          <w:i/>
          <w:iCs/>
          <w:sz w:val="18"/>
          <w:szCs w:val="18"/>
        </w:rPr>
      </w:pPr>
      <w:bookmarkStart w:id="0" w:name="_GoBack"/>
      <w:bookmarkEnd w:id="0"/>
    </w:p>
    <w:p w14:paraId="4057B920" w14:textId="77777777" w:rsidR="00A15A3B" w:rsidRDefault="00A15A3B" w:rsidP="00A15A3B">
      <w:pPr>
        <w:autoSpaceDE w:val="0"/>
        <w:autoSpaceDN w:val="0"/>
        <w:adjustRightInd w:val="0"/>
        <w:spacing w:after="0" w:line="240" w:lineRule="auto"/>
        <w:jc w:val="center"/>
        <w:rPr>
          <w:rFonts w:ascii="Arial" w:hAnsi="Arial" w:cs="Arial"/>
          <w:i/>
          <w:iCs/>
          <w:sz w:val="18"/>
          <w:szCs w:val="18"/>
        </w:rPr>
      </w:pPr>
      <w:r w:rsidRPr="00D96BE6">
        <w:rPr>
          <w:rFonts w:ascii="Arial" w:hAnsi="Arial" w:cs="Arial"/>
          <w:i/>
          <w:iCs/>
          <w:sz w:val="18"/>
          <w:szCs w:val="18"/>
        </w:rPr>
        <w:t xml:space="preserve">Regulation </w:t>
      </w:r>
      <w:r>
        <w:rPr>
          <w:rFonts w:ascii="Arial" w:hAnsi="Arial" w:cs="Arial"/>
          <w:i/>
          <w:iCs/>
          <w:sz w:val="18"/>
          <w:szCs w:val="18"/>
        </w:rPr>
        <w:t>12(5)</w:t>
      </w:r>
      <w:r>
        <w:rPr>
          <w:rStyle w:val="FootnoteReference"/>
          <w:rFonts w:ascii="Arial" w:hAnsi="Arial" w:cs="Arial"/>
          <w:i/>
          <w:iCs/>
          <w:sz w:val="18"/>
          <w:szCs w:val="18"/>
        </w:rPr>
        <w:footnoteRef/>
      </w:r>
      <w:r>
        <w:rPr>
          <w:rFonts w:ascii="Arial" w:hAnsi="Arial" w:cs="Arial"/>
          <w:i/>
          <w:iCs/>
          <w:sz w:val="18"/>
          <w:szCs w:val="18"/>
        </w:rPr>
        <w:t xml:space="preserve"> </w:t>
      </w:r>
      <w:r w:rsidRPr="00D96BE6">
        <w:rPr>
          <w:rFonts w:ascii="Arial" w:hAnsi="Arial" w:cs="Arial"/>
          <w:i/>
          <w:iCs/>
          <w:sz w:val="18"/>
          <w:szCs w:val="18"/>
        </w:rPr>
        <w:t xml:space="preserve">of the Safety, Health and Welfare at Work (Biological Agents) Regulations, </w:t>
      </w:r>
      <w:r>
        <w:rPr>
          <w:rFonts w:ascii="Arial" w:hAnsi="Arial" w:cs="Arial"/>
          <w:i/>
          <w:iCs/>
          <w:sz w:val="18"/>
          <w:szCs w:val="18"/>
        </w:rPr>
        <w:t>2013 -2020</w:t>
      </w:r>
    </w:p>
    <w:p w14:paraId="0065E389" w14:textId="77777777" w:rsidR="00A15A3B" w:rsidRPr="00D8114E" w:rsidRDefault="00A15A3B" w:rsidP="00A15A3B">
      <w:pPr>
        <w:autoSpaceDE w:val="0"/>
        <w:autoSpaceDN w:val="0"/>
        <w:adjustRightInd w:val="0"/>
        <w:spacing w:after="0" w:line="240" w:lineRule="auto"/>
        <w:jc w:val="center"/>
        <w:rPr>
          <w:rFonts w:ascii="Arial" w:hAnsi="Arial" w:cs="Arial"/>
          <w:i/>
          <w:iCs/>
          <w:sz w:val="18"/>
          <w:szCs w:val="18"/>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774"/>
      </w:tblGrid>
      <w:tr w:rsidR="00A15A3B" w:rsidRPr="00D8114E" w14:paraId="44EF3DAB" w14:textId="77777777" w:rsidTr="0063140D">
        <w:tc>
          <w:tcPr>
            <w:tcW w:w="8774" w:type="dxa"/>
          </w:tcPr>
          <w:p w14:paraId="1707F17F" w14:textId="77777777" w:rsidR="00D8114E" w:rsidRPr="00D8114E" w:rsidRDefault="00A15A3B" w:rsidP="00217701">
            <w:pPr>
              <w:pStyle w:val="ListParagraph"/>
              <w:numPr>
                <w:ilvl w:val="0"/>
                <w:numId w:val="7"/>
              </w:numPr>
              <w:autoSpaceDE w:val="0"/>
              <w:autoSpaceDN w:val="0"/>
              <w:adjustRightInd w:val="0"/>
              <w:spacing w:after="0" w:line="240" w:lineRule="auto"/>
              <w:rPr>
                <w:rFonts w:ascii="Arial" w:hAnsi="Arial" w:cs="Arial"/>
                <w:bCs/>
                <w:sz w:val="18"/>
                <w:szCs w:val="18"/>
              </w:rPr>
            </w:pPr>
            <w:r w:rsidRPr="00D8114E">
              <w:rPr>
                <w:rFonts w:ascii="Arial" w:hAnsi="Arial" w:cs="Arial"/>
                <w:bCs/>
                <w:sz w:val="18"/>
                <w:szCs w:val="18"/>
              </w:rPr>
              <w:t xml:space="preserve">The purpose of this form is to enable an employer or medical practitioner to notify the Authority, under regulation 12(5) of the Safety, Health and Welfare at Work (Biological Agents) Regulations, 2013-2020, of a case of disease or death resulting from occupational exposure to a biological agent. </w:t>
            </w:r>
          </w:p>
          <w:p w14:paraId="357AB916" w14:textId="3A66DBB8" w:rsidR="00D8114E" w:rsidRPr="00D8114E" w:rsidRDefault="00A15A3B" w:rsidP="00217701">
            <w:pPr>
              <w:pStyle w:val="ListParagraph"/>
              <w:numPr>
                <w:ilvl w:val="0"/>
                <w:numId w:val="7"/>
              </w:numPr>
              <w:autoSpaceDE w:val="0"/>
              <w:autoSpaceDN w:val="0"/>
              <w:adjustRightInd w:val="0"/>
              <w:spacing w:after="0" w:line="240" w:lineRule="auto"/>
              <w:rPr>
                <w:rFonts w:ascii="Arial" w:hAnsi="Arial" w:cs="Arial"/>
                <w:bCs/>
                <w:sz w:val="18"/>
                <w:szCs w:val="18"/>
              </w:rPr>
            </w:pPr>
            <w:r w:rsidRPr="00D8114E">
              <w:rPr>
                <w:rFonts w:ascii="Arial" w:hAnsi="Arial" w:cs="Arial"/>
                <w:bCs/>
                <w:sz w:val="18"/>
                <w:szCs w:val="18"/>
              </w:rPr>
              <w:t xml:space="preserve">No personal details of the person who has contracted the disease or died because of exposure to a biological agent </w:t>
            </w:r>
            <w:proofErr w:type="gramStart"/>
            <w:r w:rsidRPr="00D8114E">
              <w:rPr>
                <w:rFonts w:ascii="Arial" w:hAnsi="Arial" w:cs="Arial"/>
                <w:bCs/>
                <w:sz w:val="18"/>
                <w:szCs w:val="18"/>
              </w:rPr>
              <w:t>should be recorded</w:t>
            </w:r>
            <w:proofErr w:type="gramEnd"/>
            <w:r w:rsidRPr="00D8114E">
              <w:rPr>
                <w:rFonts w:ascii="Arial" w:hAnsi="Arial" w:cs="Arial"/>
                <w:bCs/>
                <w:sz w:val="18"/>
                <w:szCs w:val="18"/>
              </w:rPr>
              <w:t xml:space="preserve"> on the form.</w:t>
            </w:r>
          </w:p>
          <w:p w14:paraId="1DFE6ED9" w14:textId="223DFBAC" w:rsidR="00A15A3B" w:rsidRPr="00D8114E" w:rsidRDefault="00A15A3B" w:rsidP="00D8114E">
            <w:pPr>
              <w:pStyle w:val="ListParagraph"/>
              <w:numPr>
                <w:ilvl w:val="0"/>
                <w:numId w:val="7"/>
              </w:numPr>
              <w:autoSpaceDE w:val="0"/>
              <w:autoSpaceDN w:val="0"/>
              <w:adjustRightInd w:val="0"/>
              <w:spacing w:after="0" w:line="240" w:lineRule="auto"/>
              <w:rPr>
                <w:rFonts w:ascii="Arial" w:hAnsi="Arial" w:cs="Arial"/>
                <w:bCs/>
                <w:sz w:val="18"/>
                <w:szCs w:val="18"/>
              </w:rPr>
            </w:pPr>
            <w:r w:rsidRPr="00D8114E">
              <w:rPr>
                <w:rFonts w:ascii="Arial" w:hAnsi="Arial" w:cs="Arial"/>
                <w:bCs/>
                <w:sz w:val="18"/>
                <w:szCs w:val="18"/>
              </w:rPr>
              <w:t>Please submit the completed form to our Workplace Contact Unit at</w:t>
            </w:r>
            <w:r w:rsidR="00D8114E" w:rsidRPr="00D8114E">
              <w:rPr>
                <w:rFonts w:ascii="Arial" w:hAnsi="Arial" w:cs="Arial"/>
                <w:bCs/>
                <w:sz w:val="18"/>
                <w:szCs w:val="18"/>
              </w:rPr>
              <w:t xml:space="preserve"> </w:t>
            </w:r>
            <w:hyperlink r:id="rId13" w:history="1">
              <w:r w:rsidR="00D8114E" w:rsidRPr="00D8114E">
                <w:rPr>
                  <w:rStyle w:val="Hyperlink"/>
                  <w:rFonts w:ascii="Arial" w:hAnsi="Arial" w:cs="Arial"/>
                  <w:color w:val="337AB7"/>
                  <w:sz w:val="18"/>
                  <w:szCs w:val="18"/>
                  <w:shd w:val="clear" w:color="auto" w:fill="FFFFFF"/>
                </w:rPr>
                <w:t>contactus@hsa.ie</w:t>
              </w:r>
            </w:hyperlink>
          </w:p>
        </w:tc>
      </w:tr>
    </w:tbl>
    <w:p w14:paraId="291DA3DC" w14:textId="77777777" w:rsidR="00A15A3B" w:rsidRDefault="00A15A3B" w:rsidP="00A15A3B">
      <w:pPr>
        <w:autoSpaceDE w:val="0"/>
        <w:autoSpaceDN w:val="0"/>
        <w:adjustRightInd w:val="0"/>
        <w:spacing w:after="0" w:line="240" w:lineRule="auto"/>
        <w:jc w:val="center"/>
        <w:rPr>
          <w:rFonts w:ascii="Arial" w:hAnsi="Arial" w:cs="Arial"/>
          <w:b/>
          <w:bCs/>
          <w:sz w:val="24"/>
          <w:szCs w:val="24"/>
        </w:rPr>
      </w:pPr>
    </w:p>
    <w:tbl>
      <w:tblPr>
        <w:tblStyle w:val="TableGrid"/>
        <w:tblW w:w="0" w:type="auto"/>
        <w:tblLook w:val="04A0" w:firstRow="1" w:lastRow="0" w:firstColumn="1" w:lastColumn="0" w:noHBand="0" w:noVBand="1"/>
      </w:tblPr>
      <w:tblGrid>
        <w:gridCol w:w="2830"/>
        <w:gridCol w:w="5093"/>
        <w:gridCol w:w="851"/>
      </w:tblGrid>
      <w:tr w:rsidR="00A15A3B" w14:paraId="57644BD5" w14:textId="77777777" w:rsidTr="0063140D">
        <w:trPr>
          <w:trHeight w:val="165"/>
        </w:trPr>
        <w:tc>
          <w:tcPr>
            <w:tcW w:w="2830" w:type="dxa"/>
            <w:tcBorders>
              <w:top w:val="single" w:sz="12" w:space="0" w:color="auto"/>
              <w:left w:val="single" w:sz="12" w:space="0" w:color="auto"/>
              <w:bottom w:val="single" w:sz="4" w:space="0" w:color="auto"/>
            </w:tcBorders>
          </w:tcPr>
          <w:p w14:paraId="7124077C" w14:textId="0FDDCAE5" w:rsidR="00A15A3B" w:rsidRDefault="00A15A3B" w:rsidP="0063140D">
            <w:pPr>
              <w:pStyle w:val="ListParagraph"/>
              <w:ind w:left="0"/>
              <w:jc w:val="right"/>
            </w:pPr>
          </w:p>
        </w:tc>
        <w:tc>
          <w:tcPr>
            <w:tcW w:w="5093" w:type="dxa"/>
            <w:tcBorders>
              <w:top w:val="single" w:sz="12" w:space="0" w:color="auto"/>
              <w:bottom w:val="single" w:sz="4" w:space="0" w:color="auto"/>
            </w:tcBorders>
            <w:shd w:val="clear" w:color="auto" w:fill="D9D9D9" w:themeFill="background1" w:themeFillShade="D9"/>
          </w:tcPr>
          <w:p w14:paraId="0E4014B7" w14:textId="77777777" w:rsidR="00A15A3B" w:rsidRDefault="00A15A3B" w:rsidP="0063140D">
            <w:pPr>
              <w:pStyle w:val="ListParagraph"/>
              <w:spacing w:after="0"/>
              <w:ind w:left="0"/>
            </w:pPr>
          </w:p>
        </w:tc>
        <w:tc>
          <w:tcPr>
            <w:tcW w:w="851" w:type="dxa"/>
            <w:tcBorders>
              <w:top w:val="single" w:sz="12" w:space="0" w:color="auto"/>
              <w:bottom w:val="single" w:sz="4" w:space="0" w:color="auto"/>
              <w:right w:val="single" w:sz="12" w:space="0" w:color="auto"/>
            </w:tcBorders>
            <w:shd w:val="clear" w:color="auto" w:fill="D9D9D9" w:themeFill="background1" w:themeFillShade="D9"/>
          </w:tcPr>
          <w:p w14:paraId="4B675CEA" w14:textId="77777777" w:rsidR="00A15A3B" w:rsidRPr="00286632" w:rsidRDefault="00A15A3B" w:rsidP="0063140D">
            <w:pPr>
              <w:pStyle w:val="ListParagraph"/>
              <w:spacing w:after="0"/>
              <w:ind w:left="0"/>
              <w:jc w:val="center"/>
              <w:rPr>
                <w:b/>
              </w:rPr>
            </w:pPr>
            <w:r w:rsidRPr="00286632">
              <w:rPr>
                <w:b/>
              </w:rPr>
              <w:t>Note</w:t>
            </w:r>
            <w:r>
              <w:rPr>
                <w:b/>
              </w:rPr>
              <w:t>s</w:t>
            </w:r>
          </w:p>
        </w:tc>
      </w:tr>
      <w:tr w:rsidR="00A15A3B" w14:paraId="2974D99E" w14:textId="77777777" w:rsidTr="0063140D">
        <w:trPr>
          <w:trHeight w:val="475"/>
        </w:trPr>
        <w:tc>
          <w:tcPr>
            <w:tcW w:w="2830" w:type="dxa"/>
            <w:tcBorders>
              <w:top w:val="single" w:sz="4" w:space="0" w:color="auto"/>
              <w:left w:val="single" w:sz="12" w:space="0" w:color="auto"/>
            </w:tcBorders>
          </w:tcPr>
          <w:p w14:paraId="3DBE0784" w14:textId="43293A88" w:rsidR="00A15A3B" w:rsidRPr="0063140D" w:rsidRDefault="00A15A3B" w:rsidP="0063140D">
            <w:pPr>
              <w:jc w:val="right"/>
              <w:rPr>
                <w:b/>
              </w:rPr>
            </w:pPr>
            <w:r w:rsidRPr="0063140D">
              <w:rPr>
                <w:b/>
              </w:rPr>
              <w:t>Name</w:t>
            </w:r>
            <w:r w:rsidR="0063140D" w:rsidRPr="0063140D">
              <w:rPr>
                <w:b/>
              </w:rPr>
              <w:t xml:space="preserve"> of </w:t>
            </w:r>
            <w:proofErr w:type="spellStart"/>
            <w:r w:rsidR="0063140D" w:rsidRPr="0063140D">
              <w:rPr>
                <w:b/>
              </w:rPr>
              <w:t>Notifier</w:t>
            </w:r>
            <w:proofErr w:type="spellEnd"/>
            <w:r w:rsidRPr="0063140D">
              <w:rPr>
                <w:b/>
              </w:rPr>
              <w:t>:</w:t>
            </w:r>
          </w:p>
        </w:tc>
        <w:tc>
          <w:tcPr>
            <w:tcW w:w="5093" w:type="dxa"/>
          </w:tcPr>
          <w:p w14:paraId="3E332453" w14:textId="77777777" w:rsidR="00A15A3B" w:rsidRDefault="00A15A3B" w:rsidP="0063140D"/>
        </w:tc>
        <w:tc>
          <w:tcPr>
            <w:tcW w:w="851" w:type="dxa"/>
            <w:tcBorders>
              <w:right w:val="single" w:sz="12" w:space="0" w:color="auto"/>
            </w:tcBorders>
            <w:shd w:val="clear" w:color="auto" w:fill="auto"/>
          </w:tcPr>
          <w:p w14:paraId="4B056808" w14:textId="77777777" w:rsidR="00A15A3B" w:rsidRPr="00286632" w:rsidRDefault="00A15A3B" w:rsidP="0063140D">
            <w:pPr>
              <w:jc w:val="center"/>
              <w:rPr>
                <w:b/>
              </w:rPr>
            </w:pPr>
            <w:r w:rsidRPr="00286632">
              <w:rPr>
                <w:b/>
              </w:rPr>
              <w:t>N1</w:t>
            </w:r>
          </w:p>
        </w:tc>
      </w:tr>
      <w:tr w:rsidR="00A15A3B" w14:paraId="08FCA30C" w14:textId="77777777" w:rsidTr="0063140D">
        <w:trPr>
          <w:trHeight w:val="603"/>
        </w:trPr>
        <w:tc>
          <w:tcPr>
            <w:tcW w:w="2830" w:type="dxa"/>
            <w:tcBorders>
              <w:left w:val="single" w:sz="12" w:space="0" w:color="auto"/>
            </w:tcBorders>
          </w:tcPr>
          <w:p w14:paraId="02CD4CA8" w14:textId="77777777" w:rsidR="00A15A3B" w:rsidRPr="0075187B" w:rsidRDefault="00A15A3B" w:rsidP="0063140D">
            <w:pPr>
              <w:jc w:val="right"/>
            </w:pPr>
            <w:proofErr w:type="spellStart"/>
            <w:r w:rsidRPr="0075187B">
              <w:t>Notif</w:t>
            </w:r>
            <w:r>
              <w:t>i</w:t>
            </w:r>
            <w:r w:rsidRPr="0075187B">
              <w:t>er</w:t>
            </w:r>
            <w:proofErr w:type="spellEnd"/>
            <w:r w:rsidRPr="0075187B">
              <w:t xml:space="preserve"> type:</w:t>
            </w:r>
          </w:p>
        </w:tc>
        <w:tc>
          <w:tcPr>
            <w:tcW w:w="5093" w:type="dxa"/>
          </w:tcPr>
          <w:p w14:paraId="19027CBC" w14:textId="77777777" w:rsidR="00A15A3B" w:rsidRDefault="0016276C" w:rsidP="0063140D">
            <w:pPr>
              <w:pStyle w:val="ListParagraph"/>
              <w:ind w:left="0"/>
            </w:pPr>
            <w:sdt>
              <w:sdtPr>
                <w:alias w:val="Type"/>
                <w:tag w:val="Type"/>
                <w:id w:val="-461811177"/>
                <w:placeholder>
                  <w:docPart w:val="60CB09A1FDCE4EBEB6A72661E27BBDFC"/>
                </w:placeholder>
                <w:showingPlcHdr/>
                <w:dropDownList>
                  <w:listItem w:value="Choose an item."/>
                  <w:listItem w:displayText="Employer" w:value="Employer"/>
                  <w:listItem w:displayText="Medical Practitioner" w:value="Medical Practitioner"/>
                </w:dropDownList>
              </w:sdtPr>
              <w:sdtEndPr/>
              <w:sdtContent>
                <w:r w:rsidR="00A15A3B" w:rsidRPr="00452BA8">
                  <w:rPr>
                    <w:rStyle w:val="PlaceholderText"/>
                  </w:rPr>
                  <w:t>Choose an item.</w:t>
                </w:r>
              </w:sdtContent>
            </w:sdt>
          </w:p>
          <w:p w14:paraId="0F77F884" w14:textId="77777777" w:rsidR="00A15A3B" w:rsidRDefault="00A15A3B" w:rsidP="0063140D">
            <w:pPr>
              <w:pStyle w:val="ListParagraph"/>
              <w:spacing w:after="0"/>
            </w:pPr>
          </w:p>
        </w:tc>
        <w:tc>
          <w:tcPr>
            <w:tcW w:w="851" w:type="dxa"/>
            <w:tcBorders>
              <w:right w:val="single" w:sz="12" w:space="0" w:color="auto"/>
            </w:tcBorders>
            <w:shd w:val="clear" w:color="auto" w:fill="auto"/>
          </w:tcPr>
          <w:p w14:paraId="08859D9F" w14:textId="77777777" w:rsidR="00A15A3B" w:rsidRPr="00286632" w:rsidRDefault="00A15A3B" w:rsidP="0063140D">
            <w:pPr>
              <w:jc w:val="center"/>
              <w:rPr>
                <w:b/>
              </w:rPr>
            </w:pPr>
            <w:r w:rsidRPr="00286632">
              <w:rPr>
                <w:b/>
              </w:rPr>
              <w:t>N2</w:t>
            </w:r>
          </w:p>
        </w:tc>
      </w:tr>
      <w:tr w:rsidR="00A15A3B" w14:paraId="7261C51D" w14:textId="77777777" w:rsidTr="0063140D">
        <w:trPr>
          <w:trHeight w:val="237"/>
        </w:trPr>
        <w:tc>
          <w:tcPr>
            <w:tcW w:w="2830" w:type="dxa"/>
            <w:tcBorders>
              <w:left w:val="single" w:sz="12" w:space="0" w:color="auto"/>
            </w:tcBorders>
          </w:tcPr>
          <w:p w14:paraId="5F07C55F" w14:textId="77777777" w:rsidR="00A15A3B" w:rsidRPr="0075187B" w:rsidRDefault="00A15A3B" w:rsidP="0063140D">
            <w:pPr>
              <w:jc w:val="right"/>
            </w:pPr>
            <w:r w:rsidRPr="0075187B">
              <w:t>Tel:</w:t>
            </w:r>
          </w:p>
        </w:tc>
        <w:tc>
          <w:tcPr>
            <w:tcW w:w="5093" w:type="dxa"/>
          </w:tcPr>
          <w:p w14:paraId="482BA853" w14:textId="77777777" w:rsidR="00A15A3B" w:rsidRDefault="00A15A3B" w:rsidP="0063140D"/>
        </w:tc>
        <w:tc>
          <w:tcPr>
            <w:tcW w:w="851" w:type="dxa"/>
            <w:tcBorders>
              <w:right w:val="single" w:sz="12" w:space="0" w:color="auto"/>
            </w:tcBorders>
            <w:shd w:val="clear" w:color="auto" w:fill="D9D9D9" w:themeFill="background1" w:themeFillShade="D9"/>
          </w:tcPr>
          <w:p w14:paraId="4DE557AF" w14:textId="77777777" w:rsidR="00A15A3B" w:rsidRDefault="00A15A3B" w:rsidP="0063140D">
            <w:pPr>
              <w:jc w:val="center"/>
            </w:pPr>
          </w:p>
        </w:tc>
      </w:tr>
      <w:tr w:rsidR="00A15A3B" w14:paraId="0825ABF0" w14:textId="77777777" w:rsidTr="0063140D">
        <w:trPr>
          <w:trHeight w:val="429"/>
        </w:trPr>
        <w:tc>
          <w:tcPr>
            <w:tcW w:w="2830" w:type="dxa"/>
            <w:tcBorders>
              <w:left w:val="single" w:sz="12" w:space="0" w:color="auto"/>
            </w:tcBorders>
          </w:tcPr>
          <w:p w14:paraId="2BD3E2FF" w14:textId="77777777" w:rsidR="00A15A3B" w:rsidRPr="0075187B" w:rsidRDefault="00A15A3B" w:rsidP="0063140D">
            <w:pPr>
              <w:jc w:val="right"/>
            </w:pPr>
            <w:r w:rsidRPr="0075187B">
              <w:t>Email:</w:t>
            </w:r>
          </w:p>
        </w:tc>
        <w:tc>
          <w:tcPr>
            <w:tcW w:w="5093" w:type="dxa"/>
          </w:tcPr>
          <w:p w14:paraId="7AB8150B" w14:textId="77777777" w:rsidR="00A15A3B" w:rsidRDefault="00A15A3B" w:rsidP="0063140D"/>
        </w:tc>
        <w:tc>
          <w:tcPr>
            <w:tcW w:w="851" w:type="dxa"/>
            <w:tcBorders>
              <w:right w:val="single" w:sz="12" w:space="0" w:color="auto"/>
            </w:tcBorders>
            <w:shd w:val="clear" w:color="auto" w:fill="D9D9D9" w:themeFill="background1" w:themeFillShade="D9"/>
          </w:tcPr>
          <w:p w14:paraId="030C40FC" w14:textId="77777777" w:rsidR="00A15A3B" w:rsidRDefault="00A15A3B" w:rsidP="0063140D">
            <w:pPr>
              <w:jc w:val="center"/>
            </w:pPr>
          </w:p>
        </w:tc>
      </w:tr>
      <w:tr w:rsidR="00A15A3B" w14:paraId="5D8900CD" w14:textId="77777777" w:rsidTr="0063140D">
        <w:trPr>
          <w:trHeight w:val="1298"/>
        </w:trPr>
        <w:tc>
          <w:tcPr>
            <w:tcW w:w="2830" w:type="dxa"/>
            <w:tcBorders>
              <w:left w:val="single" w:sz="12" w:space="0" w:color="auto"/>
              <w:bottom w:val="single" w:sz="12" w:space="0" w:color="auto"/>
            </w:tcBorders>
          </w:tcPr>
          <w:p w14:paraId="2841C5FF" w14:textId="77777777" w:rsidR="00A15A3B" w:rsidRPr="0075187B" w:rsidRDefault="00A15A3B" w:rsidP="0063140D">
            <w:pPr>
              <w:jc w:val="right"/>
            </w:pPr>
            <w:r w:rsidRPr="0075187B">
              <w:t>Employer</w:t>
            </w:r>
            <w:r>
              <w:t xml:space="preserve"> Place of Work </w:t>
            </w:r>
            <w:r w:rsidRPr="0075187B">
              <w:t>Address:</w:t>
            </w:r>
          </w:p>
        </w:tc>
        <w:tc>
          <w:tcPr>
            <w:tcW w:w="5093" w:type="dxa"/>
            <w:tcBorders>
              <w:bottom w:val="single" w:sz="12" w:space="0" w:color="auto"/>
            </w:tcBorders>
          </w:tcPr>
          <w:p w14:paraId="7E558DC2" w14:textId="77777777" w:rsidR="00A15A3B" w:rsidRDefault="00A15A3B" w:rsidP="0063140D"/>
          <w:p w14:paraId="332C3D08" w14:textId="77777777" w:rsidR="00A15A3B" w:rsidRDefault="00A15A3B" w:rsidP="0063140D"/>
        </w:tc>
        <w:tc>
          <w:tcPr>
            <w:tcW w:w="851" w:type="dxa"/>
            <w:tcBorders>
              <w:bottom w:val="single" w:sz="12" w:space="0" w:color="auto"/>
              <w:right w:val="single" w:sz="12" w:space="0" w:color="auto"/>
            </w:tcBorders>
            <w:shd w:val="clear" w:color="auto" w:fill="D9D9D9" w:themeFill="background1" w:themeFillShade="D9"/>
          </w:tcPr>
          <w:p w14:paraId="432E2D34" w14:textId="77777777" w:rsidR="00A15A3B" w:rsidRDefault="00A15A3B" w:rsidP="0063140D">
            <w:pPr>
              <w:jc w:val="center"/>
            </w:pPr>
          </w:p>
        </w:tc>
      </w:tr>
      <w:tr w:rsidR="00A15A3B" w14:paraId="748BBA11" w14:textId="77777777" w:rsidTr="0063140D">
        <w:trPr>
          <w:trHeight w:val="441"/>
        </w:trPr>
        <w:tc>
          <w:tcPr>
            <w:tcW w:w="2830" w:type="dxa"/>
            <w:tcBorders>
              <w:top w:val="single" w:sz="12" w:space="0" w:color="auto"/>
              <w:left w:val="single" w:sz="12" w:space="0" w:color="auto"/>
              <w:bottom w:val="single" w:sz="12" w:space="0" w:color="auto"/>
            </w:tcBorders>
          </w:tcPr>
          <w:p w14:paraId="6BF09B4D" w14:textId="77777777" w:rsidR="00A15A3B" w:rsidRPr="00EC7895" w:rsidRDefault="00A15A3B" w:rsidP="0063140D">
            <w:pPr>
              <w:spacing w:after="0"/>
              <w:jc w:val="right"/>
              <w:rPr>
                <w:b/>
              </w:rPr>
            </w:pPr>
            <w:r w:rsidRPr="00EC7895">
              <w:rPr>
                <w:b/>
              </w:rPr>
              <w:t>Notification type</w:t>
            </w:r>
            <w:r>
              <w:rPr>
                <w:b/>
              </w:rPr>
              <w:t>:</w:t>
            </w:r>
          </w:p>
        </w:tc>
        <w:tc>
          <w:tcPr>
            <w:tcW w:w="5093" w:type="dxa"/>
            <w:tcBorders>
              <w:top w:val="single" w:sz="12" w:space="0" w:color="auto"/>
              <w:bottom w:val="single" w:sz="12" w:space="0" w:color="auto"/>
            </w:tcBorders>
          </w:tcPr>
          <w:sdt>
            <w:sdtPr>
              <w:rPr>
                <w:rStyle w:val="PlaceholderText"/>
              </w:rPr>
              <w:alias w:val="Notification type"/>
              <w:tag w:val="Notification type"/>
              <w:id w:val="1542091288"/>
              <w:placeholder>
                <w:docPart w:val="5287734DAEE948D3974243CBADDF50E3"/>
              </w:placeholder>
              <w:showingPlcHdr/>
              <w:dropDownList>
                <w:listItem w:value="Choose an item."/>
                <w:listItem w:displayText="Diagnosed case of disease" w:value="Diagnosed case of disease"/>
                <w:listItem w:displayText="Death of an employee" w:value="Death of an employee"/>
              </w:dropDownList>
            </w:sdtPr>
            <w:sdtEndPr>
              <w:rPr>
                <w:rStyle w:val="PlaceholderText"/>
              </w:rPr>
            </w:sdtEndPr>
            <w:sdtContent>
              <w:p w14:paraId="0882C938" w14:textId="77777777" w:rsidR="00A15A3B" w:rsidRDefault="00A15A3B" w:rsidP="0063140D">
                <w:pPr>
                  <w:pStyle w:val="ListParagraph"/>
                  <w:spacing w:after="0"/>
                  <w:ind w:left="0"/>
                  <w:rPr>
                    <w:rStyle w:val="PlaceholderText"/>
                  </w:rPr>
                </w:pPr>
                <w:r w:rsidRPr="00452BA8">
                  <w:rPr>
                    <w:rStyle w:val="PlaceholderText"/>
                  </w:rPr>
                  <w:t>Choose an item.</w:t>
                </w:r>
              </w:p>
            </w:sdtContent>
          </w:sdt>
          <w:p w14:paraId="1C6E20B8" w14:textId="77777777" w:rsidR="00A15A3B" w:rsidRDefault="00A15A3B" w:rsidP="0063140D">
            <w:pPr>
              <w:spacing w:after="0"/>
            </w:pPr>
          </w:p>
        </w:tc>
        <w:tc>
          <w:tcPr>
            <w:tcW w:w="851" w:type="dxa"/>
            <w:tcBorders>
              <w:top w:val="single" w:sz="12" w:space="0" w:color="auto"/>
              <w:bottom w:val="single" w:sz="12" w:space="0" w:color="auto"/>
              <w:right w:val="single" w:sz="12" w:space="0" w:color="auto"/>
            </w:tcBorders>
          </w:tcPr>
          <w:p w14:paraId="47E9EF3C" w14:textId="77777777" w:rsidR="00A15A3B" w:rsidRPr="00286632" w:rsidRDefault="00A15A3B" w:rsidP="0063140D">
            <w:pPr>
              <w:jc w:val="center"/>
              <w:rPr>
                <w:b/>
              </w:rPr>
            </w:pPr>
            <w:r w:rsidRPr="00286632">
              <w:rPr>
                <w:b/>
              </w:rPr>
              <w:t>N3</w:t>
            </w:r>
          </w:p>
        </w:tc>
      </w:tr>
      <w:tr w:rsidR="00A15A3B" w14:paraId="562AA003" w14:textId="77777777" w:rsidTr="0063140D">
        <w:trPr>
          <w:trHeight w:val="301"/>
        </w:trPr>
        <w:tc>
          <w:tcPr>
            <w:tcW w:w="2830" w:type="dxa"/>
            <w:tcBorders>
              <w:left w:val="single" w:sz="12" w:space="0" w:color="auto"/>
            </w:tcBorders>
          </w:tcPr>
          <w:p w14:paraId="0AFE593D" w14:textId="77777777" w:rsidR="0063140D" w:rsidRDefault="0063140D" w:rsidP="0063140D">
            <w:pPr>
              <w:spacing w:after="0"/>
              <w:jc w:val="right"/>
            </w:pPr>
            <w:r>
              <w:t>Employee o</w:t>
            </w:r>
            <w:r w:rsidR="00A15A3B" w:rsidRPr="0054412F">
              <w:t>ccupation</w:t>
            </w:r>
            <w:r w:rsidR="00A15A3B">
              <w:t>/</w:t>
            </w:r>
          </w:p>
          <w:p w14:paraId="3B4F80C9" w14:textId="61C984F3" w:rsidR="00A15A3B" w:rsidRPr="0054412F" w:rsidRDefault="00A15A3B" w:rsidP="0063140D">
            <w:pPr>
              <w:jc w:val="right"/>
            </w:pPr>
            <w:r>
              <w:t>J</w:t>
            </w:r>
            <w:r w:rsidR="0063140D">
              <w:t>ob role</w:t>
            </w:r>
          </w:p>
        </w:tc>
        <w:tc>
          <w:tcPr>
            <w:tcW w:w="5093" w:type="dxa"/>
            <w:tcBorders>
              <w:bottom w:val="single" w:sz="4" w:space="0" w:color="auto"/>
            </w:tcBorders>
          </w:tcPr>
          <w:p w14:paraId="740C78A2" w14:textId="77777777" w:rsidR="00A15A3B" w:rsidRDefault="00A15A3B" w:rsidP="0063140D"/>
        </w:tc>
        <w:tc>
          <w:tcPr>
            <w:tcW w:w="851" w:type="dxa"/>
            <w:tcBorders>
              <w:right w:val="single" w:sz="12" w:space="0" w:color="auto"/>
            </w:tcBorders>
          </w:tcPr>
          <w:p w14:paraId="1D7CC1FC" w14:textId="77777777" w:rsidR="00A15A3B" w:rsidRPr="00286632" w:rsidRDefault="00A15A3B" w:rsidP="0063140D">
            <w:pPr>
              <w:jc w:val="center"/>
              <w:rPr>
                <w:b/>
              </w:rPr>
            </w:pPr>
            <w:r w:rsidRPr="00286632">
              <w:rPr>
                <w:b/>
              </w:rPr>
              <w:t>N</w:t>
            </w:r>
            <w:r>
              <w:rPr>
                <w:b/>
              </w:rPr>
              <w:t>4</w:t>
            </w:r>
          </w:p>
        </w:tc>
      </w:tr>
      <w:tr w:rsidR="00A15A3B" w14:paraId="52EC2CA2" w14:textId="77777777" w:rsidTr="0063140D">
        <w:trPr>
          <w:trHeight w:val="301"/>
        </w:trPr>
        <w:tc>
          <w:tcPr>
            <w:tcW w:w="2830" w:type="dxa"/>
            <w:tcBorders>
              <w:left w:val="single" w:sz="12" w:space="0" w:color="auto"/>
              <w:bottom w:val="single" w:sz="12" w:space="0" w:color="auto"/>
            </w:tcBorders>
          </w:tcPr>
          <w:p w14:paraId="3C496729" w14:textId="77777777" w:rsidR="00A15A3B" w:rsidRPr="0054412F" w:rsidRDefault="00A15A3B" w:rsidP="0063140D">
            <w:pPr>
              <w:jc w:val="right"/>
            </w:pPr>
            <w:r w:rsidRPr="0054412F">
              <w:t xml:space="preserve">Employee </w:t>
            </w:r>
            <w:r>
              <w:t>work activity</w:t>
            </w:r>
          </w:p>
        </w:tc>
        <w:tc>
          <w:tcPr>
            <w:tcW w:w="5093" w:type="dxa"/>
            <w:tcBorders>
              <w:bottom w:val="single" w:sz="12" w:space="0" w:color="auto"/>
            </w:tcBorders>
          </w:tcPr>
          <w:p w14:paraId="67076217" w14:textId="77777777" w:rsidR="00A15A3B" w:rsidRDefault="00A15A3B" w:rsidP="0063140D"/>
        </w:tc>
        <w:tc>
          <w:tcPr>
            <w:tcW w:w="851" w:type="dxa"/>
            <w:tcBorders>
              <w:bottom w:val="single" w:sz="12" w:space="0" w:color="auto"/>
              <w:right w:val="single" w:sz="12" w:space="0" w:color="auto"/>
            </w:tcBorders>
          </w:tcPr>
          <w:p w14:paraId="214AF02A" w14:textId="77777777" w:rsidR="00A15A3B" w:rsidRPr="00286632" w:rsidRDefault="00A15A3B" w:rsidP="0063140D">
            <w:pPr>
              <w:jc w:val="center"/>
              <w:rPr>
                <w:b/>
              </w:rPr>
            </w:pPr>
            <w:r w:rsidRPr="00286632">
              <w:rPr>
                <w:b/>
              </w:rPr>
              <w:t>N</w:t>
            </w:r>
            <w:r>
              <w:rPr>
                <w:b/>
              </w:rPr>
              <w:t>5</w:t>
            </w:r>
          </w:p>
        </w:tc>
      </w:tr>
      <w:tr w:rsidR="00A15A3B" w14:paraId="75DC8BD9" w14:textId="77777777" w:rsidTr="0063140D">
        <w:trPr>
          <w:trHeight w:val="1104"/>
        </w:trPr>
        <w:tc>
          <w:tcPr>
            <w:tcW w:w="2830" w:type="dxa"/>
            <w:tcBorders>
              <w:top w:val="single" w:sz="12" w:space="0" w:color="auto"/>
              <w:left w:val="single" w:sz="12" w:space="0" w:color="auto"/>
              <w:bottom w:val="single" w:sz="12" w:space="0" w:color="auto"/>
            </w:tcBorders>
          </w:tcPr>
          <w:p w14:paraId="49793797" w14:textId="77777777" w:rsidR="00A15A3B" w:rsidRDefault="00A15A3B" w:rsidP="0063140D">
            <w:pPr>
              <w:jc w:val="right"/>
              <w:rPr>
                <w:b/>
              </w:rPr>
            </w:pPr>
            <w:r>
              <w:rPr>
                <w:b/>
              </w:rPr>
              <w:t>Disease &amp; causative biological agent</w:t>
            </w:r>
          </w:p>
        </w:tc>
        <w:tc>
          <w:tcPr>
            <w:tcW w:w="5093" w:type="dxa"/>
            <w:tcBorders>
              <w:top w:val="single" w:sz="12" w:space="0" w:color="auto"/>
              <w:bottom w:val="single" w:sz="12" w:space="0" w:color="auto"/>
            </w:tcBorders>
          </w:tcPr>
          <w:p w14:paraId="4A56758B" w14:textId="77777777" w:rsidR="00A15A3B" w:rsidRDefault="00A15A3B" w:rsidP="0063140D"/>
        </w:tc>
        <w:tc>
          <w:tcPr>
            <w:tcW w:w="851" w:type="dxa"/>
            <w:tcBorders>
              <w:top w:val="single" w:sz="12" w:space="0" w:color="auto"/>
              <w:bottom w:val="single" w:sz="12" w:space="0" w:color="auto"/>
              <w:right w:val="single" w:sz="12" w:space="0" w:color="auto"/>
            </w:tcBorders>
          </w:tcPr>
          <w:p w14:paraId="71E83F98" w14:textId="77777777" w:rsidR="00A15A3B" w:rsidRPr="00286632" w:rsidRDefault="00A15A3B" w:rsidP="0063140D">
            <w:pPr>
              <w:jc w:val="center"/>
              <w:rPr>
                <w:b/>
              </w:rPr>
            </w:pPr>
            <w:r w:rsidRPr="00286632">
              <w:rPr>
                <w:b/>
              </w:rPr>
              <w:t>N</w:t>
            </w:r>
            <w:r>
              <w:rPr>
                <w:b/>
              </w:rPr>
              <w:t>6</w:t>
            </w:r>
          </w:p>
        </w:tc>
      </w:tr>
      <w:tr w:rsidR="00A15A3B" w14:paraId="26C8606A" w14:textId="77777777" w:rsidTr="0063140D">
        <w:trPr>
          <w:trHeight w:val="301"/>
        </w:trPr>
        <w:tc>
          <w:tcPr>
            <w:tcW w:w="2830" w:type="dxa"/>
            <w:tcBorders>
              <w:top w:val="single" w:sz="12" w:space="0" w:color="auto"/>
              <w:left w:val="single" w:sz="12" w:space="0" w:color="auto"/>
              <w:bottom w:val="single" w:sz="12" w:space="0" w:color="auto"/>
            </w:tcBorders>
          </w:tcPr>
          <w:p w14:paraId="28EDF7BF" w14:textId="77777777" w:rsidR="00A15A3B" w:rsidRDefault="00A15A3B" w:rsidP="0063140D">
            <w:pPr>
              <w:jc w:val="right"/>
              <w:rPr>
                <w:b/>
              </w:rPr>
            </w:pPr>
            <w:r>
              <w:rPr>
                <w:b/>
              </w:rPr>
              <w:t>Date of Notification</w:t>
            </w:r>
          </w:p>
        </w:tc>
        <w:tc>
          <w:tcPr>
            <w:tcW w:w="5093" w:type="dxa"/>
            <w:tcBorders>
              <w:top w:val="single" w:sz="12" w:space="0" w:color="auto"/>
              <w:bottom w:val="single" w:sz="12" w:space="0" w:color="auto"/>
            </w:tcBorders>
          </w:tcPr>
          <w:p w14:paraId="4C46343A" w14:textId="77777777" w:rsidR="00A15A3B" w:rsidRDefault="0016276C" w:rsidP="0063140D">
            <w:sdt>
              <w:sdtPr>
                <w:id w:val="2119637654"/>
                <w:placeholder>
                  <w:docPart w:val="F338C693E99F4E5DB858AE81561999E4"/>
                </w:placeholder>
                <w:showingPlcHdr/>
                <w:date>
                  <w:dateFormat w:val="dd/MM/yyyy"/>
                  <w:lid w:val="en-IE"/>
                  <w:storeMappedDataAs w:val="dateTime"/>
                  <w:calendar w:val="gregorian"/>
                </w:date>
              </w:sdtPr>
              <w:sdtEndPr/>
              <w:sdtContent>
                <w:r w:rsidR="00A15A3B" w:rsidRPr="00452BA8">
                  <w:rPr>
                    <w:rStyle w:val="PlaceholderText"/>
                  </w:rPr>
                  <w:t>Click or tap to enter a date.</w:t>
                </w:r>
              </w:sdtContent>
            </w:sdt>
          </w:p>
        </w:tc>
        <w:tc>
          <w:tcPr>
            <w:tcW w:w="851" w:type="dxa"/>
            <w:tcBorders>
              <w:top w:val="single" w:sz="12" w:space="0" w:color="auto"/>
              <w:bottom w:val="single" w:sz="12" w:space="0" w:color="auto"/>
              <w:right w:val="single" w:sz="12" w:space="0" w:color="auto"/>
            </w:tcBorders>
          </w:tcPr>
          <w:p w14:paraId="3C4E66BE" w14:textId="77777777" w:rsidR="00A15A3B" w:rsidRPr="00286632" w:rsidRDefault="00A15A3B" w:rsidP="0063140D">
            <w:pPr>
              <w:jc w:val="center"/>
              <w:rPr>
                <w:b/>
              </w:rPr>
            </w:pPr>
            <w:r>
              <w:rPr>
                <w:b/>
              </w:rPr>
              <w:t>N7</w:t>
            </w:r>
          </w:p>
        </w:tc>
      </w:tr>
    </w:tbl>
    <w:p w14:paraId="702790BB" w14:textId="77777777" w:rsidR="00A15A3B" w:rsidRDefault="00A15A3B" w:rsidP="00A15A3B">
      <w:pPr>
        <w:jc w:val="center"/>
        <w:rPr>
          <w:b/>
        </w:rPr>
      </w:pPr>
    </w:p>
    <w:p w14:paraId="38E8480D" w14:textId="4A93BEE3" w:rsidR="00A15A3B" w:rsidRDefault="00A15A3B" w:rsidP="00A15A3B">
      <w:pPr>
        <w:jc w:val="center"/>
        <w:rPr>
          <w:b/>
          <w:sz w:val="20"/>
          <w:szCs w:val="20"/>
        </w:rPr>
      </w:pPr>
    </w:p>
    <w:p w14:paraId="210ED7DE" w14:textId="77777777" w:rsidR="001C06A9" w:rsidRDefault="001C06A9" w:rsidP="00A15A3B">
      <w:pPr>
        <w:jc w:val="center"/>
        <w:rPr>
          <w:b/>
          <w:sz w:val="20"/>
          <w:szCs w:val="20"/>
        </w:rPr>
      </w:pPr>
    </w:p>
    <w:p w14:paraId="4220E6C6" w14:textId="77777777" w:rsidR="00A15A3B" w:rsidRDefault="00A15A3B" w:rsidP="00A15A3B">
      <w:pPr>
        <w:rPr>
          <w:b/>
          <w:sz w:val="32"/>
          <w:szCs w:val="32"/>
        </w:rPr>
      </w:pPr>
    </w:p>
    <w:p w14:paraId="4BD34460" w14:textId="77777777" w:rsidR="00AD11F7" w:rsidRDefault="00AD11F7" w:rsidP="00A15A3B">
      <w:pPr>
        <w:jc w:val="center"/>
        <w:rPr>
          <w:rFonts w:ascii="Arial" w:hAnsi="Arial" w:cs="Arial"/>
          <w:b/>
          <w:bCs/>
          <w:sz w:val="24"/>
          <w:szCs w:val="24"/>
        </w:rPr>
      </w:pPr>
    </w:p>
    <w:p w14:paraId="034221C9" w14:textId="6E65A0B5" w:rsidR="00A15A3B" w:rsidRPr="00032EF0" w:rsidRDefault="00A15A3B" w:rsidP="00A15A3B">
      <w:pPr>
        <w:jc w:val="center"/>
        <w:rPr>
          <w:rFonts w:ascii="Arial" w:hAnsi="Arial" w:cs="Arial"/>
          <w:bCs/>
          <w:i/>
          <w:sz w:val="18"/>
          <w:szCs w:val="18"/>
        </w:rPr>
      </w:pPr>
      <w:r w:rsidRPr="00CE6A97">
        <w:rPr>
          <w:rFonts w:ascii="Arial" w:hAnsi="Arial" w:cs="Arial"/>
          <w:b/>
          <w:bCs/>
          <w:sz w:val="24"/>
          <w:szCs w:val="24"/>
        </w:rPr>
        <w:lastRenderedPageBreak/>
        <w:t>REPORTING A CASE</w:t>
      </w:r>
      <w:r>
        <w:rPr>
          <w:rFonts w:ascii="Arial" w:hAnsi="Arial" w:cs="Arial"/>
          <w:b/>
          <w:bCs/>
          <w:sz w:val="24"/>
          <w:szCs w:val="24"/>
        </w:rPr>
        <w:t xml:space="preserve"> OF</w:t>
      </w:r>
      <w:r w:rsidRPr="00032EF0">
        <w:rPr>
          <w:rFonts w:ascii="Arial" w:hAnsi="Arial" w:cs="Arial"/>
          <w:b/>
          <w:bCs/>
          <w:sz w:val="24"/>
          <w:szCs w:val="24"/>
        </w:rPr>
        <w:t xml:space="preserve"> </w:t>
      </w:r>
      <w:r w:rsidRPr="00653913">
        <w:rPr>
          <w:rFonts w:ascii="Arial" w:hAnsi="Arial" w:cs="Arial"/>
          <w:b/>
          <w:bCs/>
          <w:sz w:val="24"/>
          <w:szCs w:val="24"/>
        </w:rPr>
        <w:t>DISEASE</w:t>
      </w:r>
      <w:r>
        <w:rPr>
          <w:rFonts w:ascii="Arial" w:hAnsi="Arial" w:cs="Arial"/>
          <w:b/>
          <w:bCs/>
          <w:sz w:val="24"/>
          <w:szCs w:val="24"/>
        </w:rPr>
        <w:t xml:space="preserve"> OR DEATH FROM OCCUPATIONAL </w:t>
      </w:r>
      <w:r w:rsidRPr="00032EF0">
        <w:rPr>
          <w:rFonts w:ascii="Arial" w:hAnsi="Arial" w:cs="Arial"/>
          <w:b/>
          <w:bCs/>
          <w:sz w:val="24"/>
          <w:szCs w:val="24"/>
        </w:rPr>
        <w:t>EXPOSURE TO A BIOLOGICAL AGENT</w:t>
      </w:r>
    </w:p>
    <w:p w14:paraId="1B16C60F" w14:textId="77777777" w:rsidR="00A15A3B" w:rsidRPr="00032EF0" w:rsidRDefault="00A15A3B" w:rsidP="00A15A3B">
      <w:pPr>
        <w:jc w:val="center"/>
        <w:rPr>
          <w:rFonts w:ascii="Arial" w:hAnsi="Arial" w:cs="Arial"/>
          <w:bCs/>
          <w:i/>
          <w:sz w:val="18"/>
          <w:szCs w:val="18"/>
        </w:rPr>
      </w:pPr>
      <w:r w:rsidRPr="00032EF0">
        <w:rPr>
          <w:rFonts w:ascii="Arial" w:hAnsi="Arial" w:cs="Arial"/>
          <w:bCs/>
          <w:i/>
          <w:sz w:val="18"/>
          <w:szCs w:val="18"/>
        </w:rPr>
        <w:t>Regulation 12(5</w:t>
      </w:r>
      <w:proofErr w:type="gramStart"/>
      <w:r w:rsidRPr="00032EF0">
        <w:rPr>
          <w:rFonts w:ascii="Arial" w:hAnsi="Arial" w:cs="Arial"/>
          <w:bCs/>
          <w:i/>
          <w:sz w:val="18"/>
          <w:szCs w:val="18"/>
        </w:rPr>
        <w:t>)  of</w:t>
      </w:r>
      <w:proofErr w:type="gramEnd"/>
      <w:r w:rsidRPr="00032EF0">
        <w:rPr>
          <w:rFonts w:ascii="Arial" w:hAnsi="Arial" w:cs="Arial"/>
          <w:bCs/>
          <w:i/>
          <w:sz w:val="18"/>
          <w:szCs w:val="18"/>
        </w:rPr>
        <w:t xml:space="preserve"> the Safety, Health and Welfare at Work (Biological Agents) Regulations, 2013 -2020</w:t>
      </w:r>
    </w:p>
    <w:p w14:paraId="53B8DD1B" w14:textId="77777777" w:rsidR="00A15A3B" w:rsidRPr="00B26C10" w:rsidRDefault="00A15A3B" w:rsidP="00A15A3B">
      <w:pPr>
        <w:spacing w:after="0"/>
        <w:jc w:val="center"/>
        <w:rPr>
          <w:b/>
          <w:sz w:val="32"/>
          <w:szCs w:val="32"/>
        </w:rPr>
      </w:pPr>
      <w:r w:rsidRPr="00B26C10">
        <w:rPr>
          <w:b/>
          <w:sz w:val="32"/>
          <w:szCs w:val="32"/>
        </w:rPr>
        <w:t>Notes</w:t>
      </w:r>
    </w:p>
    <w:tbl>
      <w:tblPr>
        <w:tblStyle w:val="TableGrid"/>
        <w:tblW w:w="0" w:type="auto"/>
        <w:tblInd w:w="3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0"/>
        <w:gridCol w:w="8531"/>
      </w:tblGrid>
      <w:tr w:rsidR="00A15A3B" w14:paraId="7E16CA65" w14:textId="77777777" w:rsidTr="004128A0">
        <w:tc>
          <w:tcPr>
            <w:tcW w:w="450" w:type="dxa"/>
          </w:tcPr>
          <w:p w14:paraId="7607335D" w14:textId="77777777" w:rsidR="00A15A3B" w:rsidRDefault="00A15A3B" w:rsidP="0063140D">
            <w:pPr>
              <w:spacing w:after="0" w:line="360" w:lineRule="auto"/>
              <w:rPr>
                <w:b/>
                <w:sz w:val="20"/>
                <w:szCs w:val="20"/>
              </w:rPr>
            </w:pPr>
            <w:r>
              <w:rPr>
                <w:b/>
                <w:sz w:val="20"/>
                <w:szCs w:val="20"/>
              </w:rPr>
              <w:t>N1</w:t>
            </w:r>
          </w:p>
        </w:tc>
        <w:tc>
          <w:tcPr>
            <w:tcW w:w="8531" w:type="dxa"/>
          </w:tcPr>
          <w:p w14:paraId="0D4A7FD5" w14:textId="77777777" w:rsidR="00A15A3B" w:rsidRDefault="00A15A3B" w:rsidP="0063140D">
            <w:pPr>
              <w:spacing w:after="0" w:line="360" w:lineRule="auto"/>
              <w:rPr>
                <w:b/>
                <w:sz w:val="20"/>
                <w:szCs w:val="20"/>
              </w:rPr>
            </w:pPr>
            <w:r w:rsidRPr="00AE2D04">
              <w:rPr>
                <w:sz w:val="20"/>
                <w:szCs w:val="20"/>
              </w:rPr>
              <w:t>The employer (or employers representative) or responsible/registered medical practitioner submitting the report must include their name in this section of the report.</w:t>
            </w:r>
          </w:p>
        </w:tc>
      </w:tr>
      <w:tr w:rsidR="00A15A3B" w14:paraId="178ED3FF" w14:textId="77777777" w:rsidTr="004128A0">
        <w:tc>
          <w:tcPr>
            <w:tcW w:w="450" w:type="dxa"/>
          </w:tcPr>
          <w:p w14:paraId="4B5F717D" w14:textId="77777777" w:rsidR="00A15A3B" w:rsidRDefault="00A15A3B" w:rsidP="0063140D">
            <w:pPr>
              <w:spacing w:after="0" w:line="360" w:lineRule="auto"/>
              <w:rPr>
                <w:b/>
                <w:sz w:val="20"/>
                <w:szCs w:val="20"/>
              </w:rPr>
            </w:pPr>
            <w:r>
              <w:rPr>
                <w:b/>
                <w:sz w:val="20"/>
                <w:szCs w:val="20"/>
              </w:rPr>
              <w:t>N2</w:t>
            </w:r>
          </w:p>
        </w:tc>
        <w:tc>
          <w:tcPr>
            <w:tcW w:w="8531" w:type="dxa"/>
          </w:tcPr>
          <w:p w14:paraId="2791985C" w14:textId="77777777" w:rsidR="00A15A3B" w:rsidRDefault="00A15A3B" w:rsidP="0063140D">
            <w:pPr>
              <w:spacing w:after="0" w:line="360" w:lineRule="auto"/>
              <w:rPr>
                <w:b/>
                <w:sz w:val="20"/>
                <w:szCs w:val="20"/>
              </w:rPr>
            </w:pPr>
            <w:r>
              <w:rPr>
                <w:sz w:val="20"/>
                <w:szCs w:val="20"/>
              </w:rPr>
              <w:t>S</w:t>
            </w:r>
            <w:r w:rsidRPr="00AE2D04">
              <w:rPr>
                <w:sz w:val="20"/>
                <w:szCs w:val="20"/>
              </w:rPr>
              <w:t>elect the category of person who is submitting this report</w:t>
            </w:r>
            <w:r>
              <w:rPr>
                <w:sz w:val="20"/>
                <w:szCs w:val="20"/>
              </w:rPr>
              <w:t xml:space="preserve"> i.e. the employer or medical p</w:t>
            </w:r>
            <w:r w:rsidRPr="00AE2D04">
              <w:rPr>
                <w:sz w:val="20"/>
                <w:szCs w:val="20"/>
              </w:rPr>
              <w:t>ractitioner</w:t>
            </w:r>
          </w:p>
        </w:tc>
      </w:tr>
      <w:tr w:rsidR="00A15A3B" w14:paraId="316CCC1C" w14:textId="77777777" w:rsidTr="004128A0">
        <w:tc>
          <w:tcPr>
            <w:tcW w:w="450" w:type="dxa"/>
          </w:tcPr>
          <w:p w14:paraId="5D67978E" w14:textId="77777777" w:rsidR="00A15A3B" w:rsidRDefault="00A15A3B" w:rsidP="0063140D">
            <w:pPr>
              <w:spacing w:after="0" w:line="360" w:lineRule="auto"/>
              <w:rPr>
                <w:b/>
                <w:sz w:val="20"/>
                <w:szCs w:val="20"/>
              </w:rPr>
            </w:pPr>
            <w:r>
              <w:rPr>
                <w:b/>
                <w:sz w:val="20"/>
                <w:szCs w:val="20"/>
              </w:rPr>
              <w:t>N3</w:t>
            </w:r>
          </w:p>
        </w:tc>
        <w:tc>
          <w:tcPr>
            <w:tcW w:w="8531" w:type="dxa"/>
          </w:tcPr>
          <w:p w14:paraId="6A2E0C15" w14:textId="77777777" w:rsidR="00A15A3B" w:rsidRPr="00AE2D04" w:rsidRDefault="00A15A3B" w:rsidP="0063140D">
            <w:pPr>
              <w:spacing w:after="0" w:line="360" w:lineRule="auto"/>
              <w:rPr>
                <w:sz w:val="20"/>
                <w:szCs w:val="20"/>
              </w:rPr>
            </w:pPr>
            <w:r>
              <w:rPr>
                <w:sz w:val="20"/>
                <w:szCs w:val="20"/>
              </w:rPr>
              <w:t>S</w:t>
            </w:r>
            <w:r w:rsidRPr="00AE2D04">
              <w:rPr>
                <w:sz w:val="20"/>
                <w:szCs w:val="20"/>
              </w:rPr>
              <w:t>elect the type of Notification :</w:t>
            </w:r>
          </w:p>
          <w:p w14:paraId="0392783F" w14:textId="77777777" w:rsidR="00A15A3B" w:rsidRPr="00AE2D04" w:rsidRDefault="00A15A3B" w:rsidP="0063140D">
            <w:pPr>
              <w:pStyle w:val="ListParagraph"/>
              <w:numPr>
                <w:ilvl w:val="0"/>
                <w:numId w:val="6"/>
              </w:numPr>
              <w:spacing w:after="0" w:line="360" w:lineRule="auto"/>
              <w:rPr>
                <w:sz w:val="20"/>
                <w:szCs w:val="20"/>
              </w:rPr>
            </w:pPr>
            <w:r w:rsidRPr="00AE2D04">
              <w:rPr>
                <w:sz w:val="20"/>
                <w:szCs w:val="20"/>
              </w:rPr>
              <w:t xml:space="preserve">Diagnosed case of disease resulting from occupational exposure to a biological agent or </w:t>
            </w:r>
          </w:p>
          <w:p w14:paraId="251BAA9B" w14:textId="77777777" w:rsidR="00A15A3B" w:rsidRDefault="00A15A3B" w:rsidP="0063140D">
            <w:pPr>
              <w:pStyle w:val="ListParagraph"/>
              <w:numPr>
                <w:ilvl w:val="0"/>
                <w:numId w:val="6"/>
              </w:numPr>
              <w:spacing w:after="0" w:line="360" w:lineRule="auto"/>
              <w:rPr>
                <w:b/>
                <w:sz w:val="20"/>
                <w:szCs w:val="20"/>
              </w:rPr>
            </w:pPr>
            <w:r w:rsidRPr="00AE2D04">
              <w:rPr>
                <w:sz w:val="20"/>
                <w:szCs w:val="20"/>
              </w:rPr>
              <w:t>Death of an employee resulting from occupational exposure to a biological</w:t>
            </w:r>
            <w:r w:rsidRPr="00AE2D04">
              <w:rPr>
                <w:b/>
                <w:sz w:val="20"/>
                <w:szCs w:val="20"/>
              </w:rPr>
              <w:t xml:space="preserve"> </w:t>
            </w:r>
            <w:r w:rsidRPr="00AE2D04">
              <w:rPr>
                <w:sz w:val="20"/>
                <w:szCs w:val="20"/>
              </w:rPr>
              <w:t xml:space="preserve">agent </w:t>
            </w:r>
          </w:p>
        </w:tc>
      </w:tr>
      <w:tr w:rsidR="00A15A3B" w14:paraId="63FB1F2B" w14:textId="77777777" w:rsidTr="004128A0">
        <w:tc>
          <w:tcPr>
            <w:tcW w:w="450" w:type="dxa"/>
          </w:tcPr>
          <w:p w14:paraId="35DF12CF" w14:textId="77777777" w:rsidR="00A15A3B" w:rsidRDefault="00A15A3B" w:rsidP="0063140D">
            <w:pPr>
              <w:spacing w:after="0" w:line="360" w:lineRule="auto"/>
              <w:rPr>
                <w:b/>
                <w:sz w:val="20"/>
                <w:szCs w:val="20"/>
              </w:rPr>
            </w:pPr>
            <w:r>
              <w:rPr>
                <w:b/>
                <w:sz w:val="20"/>
                <w:szCs w:val="20"/>
              </w:rPr>
              <w:t>N4</w:t>
            </w:r>
          </w:p>
        </w:tc>
        <w:tc>
          <w:tcPr>
            <w:tcW w:w="8531" w:type="dxa"/>
          </w:tcPr>
          <w:p w14:paraId="49E1515C" w14:textId="77777777" w:rsidR="00A15A3B" w:rsidRDefault="00A15A3B" w:rsidP="0063140D">
            <w:pPr>
              <w:spacing w:after="0" w:line="240" w:lineRule="auto"/>
              <w:rPr>
                <w:b/>
                <w:sz w:val="20"/>
                <w:szCs w:val="20"/>
              </w:rPr>
            </w:pPr>
            <w:r>
              <w:rPr>
                <w:sz w:val="20"/>
                <w:szCs w:val="20"/>
              </w:rPr>
              <w:t>D</w:t>
            </w:r>
            <w:r w:rsidRPr="00AE2D04">
              <w:rPr>
                <w:sz w:val="20"/>
                <w:szCs w:val="20"/>
              </w:rPr>
              <w:t>escribe the occupation/ job role that the employee was engaged in during the period of exposure or prior to the death of the employee</w:t>
            </w:r>
            <w:r>
              <w:rPr>
                <w:sz w:val="20"/>
                <w:szCs w:val="20"/>
              </w:rPr>
              <w:t>. For example: a laboratory assistant, nurse, general operative, waste collection operative etc.</w:t>
            </w:r>
          </w:p>
        </w:tc>
      </w:tr>
      <w:tr w:rsidR="00A15A3B" w14:paraId="0A543D43" w14:textId="77777777" w:rsidTr="004128A0">
        <w:tc>
          <w:tcPr>
            <w:tcW w:w="450" w:type="dxa"/>
          </w:tcPr>
          <w:p w14:paraId="33E7B247" w14:textId="77777777" w:rsidR="00A15A3B" w:rsidRDefault="00A15A3B" w:rsidP="0063140D">
            <w:pPr>
              <w:spacing w:after="0" w:line="360" w:lineRule="auto"/>
              <w:rPr>
                <w:b/>
                <w:sz w:val="20"/>
                <w:szCs w:val="20"/>
              </w:rPr>
            </w:pPr>
            <w:r>
              <w:rPr>
                <w:b/>
                <w:sz w:val="20"/>
                <w:szCs w:val="20"/>
              </w:rPr>
              <w:t>N5</w:t>
            </w:r>
          </w:p>
        </w:tc>
        <w:tc>
          <w:tcPr>
            <w:tcW w:w="8531" w:type="dxa"/>
          </w:tcPr>
          <w:p w14:paraId="5AAF18B8" w14:textId="77777777" w:rsidR="00A15A3B" w:rsidRPr="00AE2D04" w:rsidRDefault="00A15A3B" w:rsidP="0063140D">
            <w:pPr>
              <w:spacing w:after="0" w:line="240" w:lineRule="auto"/>
              <w:rPr>
                <w:sz w:val="20"/>
                <w:szCs w:val="20"/>
              </w:rPr>
            </w:pPr>
            <w:r>
              <w:rPr>
                <w:sz w:val="20"/>
                <w:szCs w:val="20"/>
              </w:rPr>
              <w:t>I</w:t>
            </w:r>
            <w:r w:rsidRPr="00AE2D04">
              <w:rPr>
                <w:sz w:val="20"/>
                <w:szCs w:val="20"/>
              </w:rPr>
              <w:t xml:space="preserve">nclude the </w:t>
            </w:r>
            <w:r>
              <w:rPr>
                <w:sz w:val="20"/>
                <w:szCs w:val="20"/>
              </w:rPr>
              <w:t xml:space="preserve">principle </w:t>
            </w:r>
            <w:r w:rsidRPr="00AE2D04">
              <w:rPr>
                <w:sz w:val="20"/>
                <w:szCs w:val="20"/>
              </w:rPr>
              <w:t>wor</w:t>
            </w:r>
            <w:r>
              <w:rPr>
                <w:sz w:val="20"/>
                <w:szCs w:val="20"/>
              </w:rPr>
              <w:t xml:space="preserve">k activity </w:t>
            </w:r>
            <w:r w:rsidRPr="00AE2D04">
              <w:rPr>
                <w:sz w:val="20"/>
                <w:szCs w:val="20"/>
              </w:rPr>
              <w:t>of the employee</w:t>
            </w:r>
            <w:r>
              <w:rPr>
                <w:sz w:val="20"/>
                <w:szCs w:val="20"/>
              </w:rPr>
              <w:t xml:space="preserve"> e.g. laboratory diagnostic work ,  treatment of waste water, providing care to intensive care patients, handling  and processing domestic waste etc. </w:t>
            </w:r>
          </w:p>
        </w:tc>
      </w:tr>
      <w:tr w:rsidR="00A15A3B" w14:paraId="707E6D86" w14:textId="77777777" w:rsidTr="004128A0">
        <w:tc>
          <w:tcPr>
            <w:tcW w:w="450" w:type="dxa"/>
          </w:tcPr>
          <w:p w14:paraId="5CBEF4D3" w14:textId="77777777" w:rsidR="00A15A3B" w:rsidRDefault="00A15A3B" w:rsidP="0063140D">
            <w:pPr>
              <w:spacing w:after="0" w:line="360" w:lineRule="auto"/>
              <w:rPr>
                <w:b/>
                <w:sz w:val="20"/>
                <w:szCs w:val="20"/>
              </w:rPr>
            </w:pPr>
            <w:r>
              <w:rPr>
                <w:b/>
                <w:sz w:val="20"/>
                <w:szCs w:val="20"/>
              </w:rPr>
              <w:t>N6</w:t>
            </w:r>
          </w:p>
        </w:tc>
        <w:tc>
          <w:tcPr>
            <w:tcW w:w="8531" w:type="dxa"/>
          </w:tcPr>
          <w:p w14:paraId="24C3396A" w14:textId="77777777" w:rsidR="00A15A3B" w:rsidRDefault="00A15A3B" w:rsidP="0063140D">
            <w:pPr>
              <w:spacing w:after="0" w:line="240" w:lineRule="auto"/>
              <w:rPr>
                <w:b/>
                <w:sz w:val="20"/>
                <w:szCs w:val="20"/>
              </w:rPr>
            </w:pPr>
            <w:r>
              <w:rPr>
                <w:sz w:val="20"/>
                <w:szCs w:val="20"/>
              </w:rPr>
              <w:t>I</w:t>
            </w:r>
            <w:r w:rsidRPr="00AE2D04">
              <w:rPr>
                <w:sz w:val="20"/>
                <w:szCs w:val="20"/>
              </w:rPr>
              <w:t>nclude a short description of the diagnosed disease and causative biological agent</w:t>
            </w:r>
            <w:r w:rsidRPr="00AE2D04">
              <w:rPr>
                <w:b/>
                <w:sz w:val="20"/>
                <w:szCs w:val="20"/>
              </w:rPr>
              <w:t xml:space="preserve"> </w:t>
            </w:r>
            <w:r w:rsidRPr="00AE2D04">
              <w:rPr>
                <w:sz w:val="20"/>
                <w:szCs w:val="20"/>
              </w:rPr>
              <w:t>that led to</w:t>
            </w:r>
            <w:r>
              <w:rPr>
                <w:sz w:val="20"/>
                <w:szCs w:val="20"/>
              </w:rPr>
              <w:t xml:space="preserve"> the</w:t>
            </w:r>
            <w:r w:rsidRPr="00AE2D04">
              <w:rPr>
                <w:sz w:val="20"/>
                <w:szCs w:val="20"/>
              </w:rPr>
              <w:t xml:space="preserve"> illness or death of </w:t>
            </w:r>
            <w:r>
              <w:rPr>
                <w:sz w:val="20"/>
                <w:szCs w:val="20"/>
              </w:rPr>
              <w:t xml:space="preserve">the </w:t>
            </w:r>
            <w:r w:rsidRPr="00AE2D04">
              <w:rPr>
                <w:sz w:val="20"/>
                <w:szCs w:val="20"/>
              </w:rPr>
              <w:t>employee e.g. Legionnaires disease caused by legionella bacteria</w:t>
            </w:r>
            <w:r>
              <w:rPr>
                <w:sz w:val="20"/>
                <w:szCs w:val="20"/>
              </w:rPr>
              <w:t xml:space="preserve"> or Death due to legionnaires disease from exposure to legionella bacteria</w:t>
            </w:r>
          </w:p>
        </w:tc>
      </w:tr>
      <w:tr w:rsidR="00A15A3B" w14:paraId="415CDFDE" w14:textId="77777777" w:rsidTr="004128A0">
        <w:tc>
          <w:tcPr>
            <w:tcW w:w="450" w:type="dxa"/>
          </w:tcPr>
          <w:p w14:paraId="3D3C9B9A" w14:textId="77777777" w:rsidR="00A15A3B" w:rsidRDefault="00A15A3B" w:rsidP="0063140D">
            <w:pPr>
              <w:spacing w:after="0" w:line="360" w:lineRule="auto"/>
              <w:rPr>
                <w:b/>
                <w:sz w:val="20"/>
                <w:szCs w:val="20"/>
              </w:rPr>
            </w:pPr>
            <w:r>
              <w:rPr>
                <w:b/>
                <w:sz w:val="20"/>
                <w:szCs w:val="20"/>
              </w:rPr>
              <w:t>N7</w:t>
            </w:r>
          </w:p>
        </w:tc>
        <w:tc>
          <w:tcPr>
            <w:tcW w:w="8531" w:type="dxa"/>
          </w:tcPr>
          <w:p w14:paraId="592A2867" w14:textId="77777777" w:rsidR="00A15A3B" w:rsidRDefault="00A15A3B" w:rsidP="0063140D">
            <w:pPr>
              <w:spacing w:after="0" w:line="360" w:lineRule="auto"/>
              <w:rPr>
                <w:b/>
                <w:sz w:val="20"/>
                <w:szCs w:val="20"/>
              </w:rPr>
            </w:pPr>
            <w:r>
              <w:rPr>
                <w:sz w:val="20"/>
                <w:szCs w:val="20"/>
              </w:rPr>
              <w:t>S</w:t>
            </w:r>
            <w:r w:rsidRPr="00AE2D04">
              <w:rPr>
                <w:sz w:val="20"/>
                <w:szCs w:val="20"/>
              </w:rPr>
              <w:t>elect the date the form will be submitted to the Authority</w:t>
            </w:r>
          </w:p>
        </w:tc>
      </w:tr>
    </w:tbl>
    <w:p w14:paraId="18133C60" w14:textId="77777777" w:rsidR="00A15A3B" w:rsidRDefault="00A15A3B" w:rsidP="00A15A3B">
      <w:pPr>
        <w:spacing w:after="0" w:line="360" w:lineRule="auto"/>
        <w:ind w:left="360"/>
        <w:rPr>
          <w:b/>
          <w:sz w:val="20"/>
          <w:szCs w:val="20"/>
        </w:rPr>
      </w:pPr>
    </w:p>
    <w:tbl>
      <w:tblPr>
        <w:tblStyle w:val="TableGrid"/>
        <w:tblW w:w="0" w:type="auto"/>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16"/>
      </w:tblGrid>
      <w:tr w:rsidR="00A15A3B" w14:paraId="080175D0" w14:textId="77777777" w:rsidTr="0063140D">
        <w:tc>
          <w:tcPr>
            <w:tcW w:w="9016" w:type="dxa"/>
            <w:tcBorders>
              <w:top w:val="single" w:sz="12" w:space="0" w:color="auto"/>
              <w:bottom w:val="single" w:sz="12" w:space="0" w:color="auto"/>
            </w:tcBorders>
          </w:tcPr>
          <w:p w14:paraId="34FFF96E" w14:textId="77777777" w:rsidR="00A15A3B" w:rsidRPr="00AE2D04" w:rsidRDefault="00A15A3B" w:rsidP="0063140D">
            <w:pPr>
              <w:rPr>
                <w:b/>
                <w:sz w:val="24"/>
                <w:szCs w:val="24"/>
              </w:rPr>
            </w:pPr>
            <w:r w:rsidRPr="00AE2D04">
              <w:rPr>
                <w:b/>
                <w:sz w:val="24"/>
                <w:szCs w:val="24"/>
              </w:rPr>
              <w:t>Data Protection</w:t>
            </w:r>
          </w:p>
          <w:p w14:paraId="658541B1" w14:textId="0B4B58B9" w:rsidR="001C06A9" w:rsidRDefault="001C06A9" w:rsidP="001C06A9">
            <w:pPr>
              <w:pStyle w:val="FootnoteText"/>
              <w:rPr>
                <w:lang w:val="en-US"/>
              </w:rPr>
            </w:pPr>
            <w:r w:rsidRPr="001C06A9">
              <w:rPr>
                <w:lang w:val="en-US"/>
              </w:rPr>
              <w:t>The security of your data is a priority for the Health and Safety Authority and we are committed to respecting your privacy rights. We will handle your data fairly and legally at all times. We will also be transparent about what data we collect about you and how we use it. You can see our over</w:t>
            </w:r>
            <w:r w:rsidR="001A2C2C">
              <w:rPr>
                <w:lang w:val="en-US"/>
              </w:rPr>
              <w:t xml:space="preserve">all privacy policy on </w:t>
            </w:r>
            <w:hyperlink r:id="rId14" w:history="1">
              <w:r w:rsidR="00A235F4" w:rsidRPr="00426FA9">
                <w:rPr>
                  <w:rStyle w:val="Hyperlink"/>
                  <w:lang w:val="en-US"/>
                </w:rPr>
                <w:t>https://www.hsa.ie/eng/Privacy/</w:t>
              </w:r>
            </w:hyperlink>
          </w:p>
          <w:p w14:paraId="42402BAF" w14:textId="77777777" w:rsidR="00A235F4" w:rsidRDefault="00A235F4" w:rsidP="001C06A9">
            <w:pPr>
              <w:pStyle w:val="FootnoteText"/>
              <w:rPr>
                <w:lang w:val="en-US"/>
              </w:rPr>
            </w:pPr>
          </w:p>
          <w:p w14:paraId="6656FE96" w14:textId="2AE7D6D2" w:rsidR="001C06A9" w:rsidRPr="001C06A9" w:rsidRDefault="001C06A9" w:rsidP="001C06A9">
            <w:pPr>
              <w:pStyle w:val="FootnoteText"/>
              <w:rPr>
                <w:lang w:val="en-US"/>
              </w:rPr>
            </w:pPr>
            <w:r w:rsidRPr="001C06A9">
              <w:rPr>
                <w:lang w:val="en-US"/>
              </w:rPr>
              <w:t xml:space="preserve">The contact details provided on this form </w:t>
            </w:r>
            <w:proofErr w:type="gramStart"/>
            <w:r w:rsidRPr="001C06A9">
              <w:rPr>
                <w:lang w:val="en-US"/>
              </w:rPr>
              <w:t>will only be used</w:t>
            </w:r>
            <w:proofErr w:type="gramEnd"/>
            <w:r w:rsidRPr="001C06A9">
              <w:rPr>
                <w:lang w:val="en-US"/>
              </w:rPr>
              <w:t xml:space="preserve"> for verification purposes and will kept for no longer than is necessary</w:t>
            </w:r>
            <w:r w:rsidR="00A235F4">
              <w:rPr>
                <w:lang w:val="en-US"/>
              </w:rPr>
              <w:t>.</w:t>
            </w:r>
          </w:p>
          <w:p w14:paraId="32719B28" w14:textId="77777777" w:rsidR="001C06A9" w:rsidRPr="001C06A9" w:rsidRDefault="001C06A9" w:rsidP="001C06A9">
            <w:pPr>
              <w:pStyle w:val="FootnoteText"/>
              <w:rPr>
                <w:lang w:val="en-US"/>
              </w:rPr>
            </w:pPr>
          </w:p>
          <w:p w14:paraId="4B5A1F21" w14:textId="77777777" w:rsidR="001C06A9" w:rsidRPr="001C06A9" w:rsidRDefault="001C06A9" w:rsidP="001C06A9">
            <w:pPr>
              <w:pStyle w:val="FootnoteText"/>
              <w:rPr>
                <w:lang w:val="en-US"/>
              </w:rPr>
            </w:pPr>
            <w:r w:rsidRPr="001C06A9">
              <w:rPr>
                <w:lang w:val="en-US"/>
              </w:rPr>
              <w:t xml:space="preserve">You have various rights under data protection law, subject to certain exemptions. You have the right to request a copy of the data we hold about you, the right to request that any inaccurate/incomplete data about you is corrected/updated, the right to request the personal data we hold about you </w:t>
            </w:r>
            <w:proofErr w:type="gramStart"/>
            <w:r w:rsidRPr="001C06A9">
              <w:rPr>
                <w:lang w:val="en-US"/>
              </w:rPr>
              <w:t>be deleted</w:t>
            </w:r>
            <w:proofErr w:type="gramEnd"/>
            <w:r w:rsidRPr="001C06A9">
              <w:rPr>
                <w:lang w:val="en-US"/>
              </w:rPr>
              <w:t xml:space="preserve"> and the right to request that we stop processing your data. In order to exercise any of these rights, please contact us by emailing dpo@hsa.ie or writing to Data Protection Officer, Health and Safety Authority The Metropolitan Building, James Joyce Street, Dublin 1, D01 K0Y8. . You also have the right to lodge a complaint with the Data Protection Commission if you are unhappy with our processing of your personal data. Details of how to lodge a complaint </w:t>
            </w:r>
            <w:proofErr w:type="gramStart"/>
            <w:r w:rsidRPr="001C06A9">
              <w:rPr>
                <w:lang w:val="en-US"/>
              </w:rPr>
              <w:t>can be found</w:t>
            </w:r>
            <w:proofErr w:type="gramEnd"/>
            <w:r w:rsidRPr="001C06A9">
              <w:rPr>
                <w:lang w:val="en-US"/>
              </w:rPr>
              <w:t xml:space="preserve"> on the www.dataprotection.ie website.</w:t>
            </w:r>
          </w:p>
          <w:p w14:paraId="5B690768" w14:textId="77777777" w:rsidR="001C06A9" w:rsidRPr="001C06A9" w:rsidRDefault="001C06A9" w:rsidP="001C06A9">
            <w:pPr>
              <w:pStyle w:val="FootnoteText"/>
              <w:rPr>
                <w:lang w:val="en-US"/>
              </w:rPr>
            </w:pPr>
          </w:p>
          <w:p w14:paraId="2CB71DDD" w14:textId="21D59186" w:rsidR="00A15A3B" w:rsidRDefault="001C06A9" w:rsidP="001C06A9">
            <w:pPr>
              <w:pStyle w:val="FootnoteText"/>
              <w:rPr>
                <w:b/>
              </w:rPr>
            </w:pPr>
            <w:r w:rsidRPr="001C06A9">
              <w:rPr>
                <w:lang w:val="en-US"/>
              </w:rPr>
              <w:t xml:space="preserve">The information provided on this form will </w:t>
            </w:r>
            <w:proofErr w:type="gramStart"/>
            <w:r w:rsidRPr="001C06A9">
              <w:rPr>
                <w:lang w:val="en-US"/>
              </w:rPr>
              <w:t>be treated</w:t>
            </w:r>
            <w:proofErr w:type="gramEnd"/>
            <w:r w:rsidRPr="001C06A9">
              <w:rPr>
                <w:lang w:val="en-US"/>
              </w:rPr>
              <w:t xml:space="preserve"> as confidential and will not be shared with a third party except where required by law.</w:t>
            </w:r>
            <w:r>
              <w:rPr>
                <w:lang w:val="en-US"/>
              </w:rPr>
              <w:t xml:space="preserve"> </w:t>
            </w:r>
            <w:r w:rsidRPr="001C06A9">
              <w:rPr>
                <w:lang w:val="en-US"/>
              </w:rPr>
              <w:t>The Health and Safety Authority is subject to the Freedom of Information Act 2014.</w:t>
            </w:r>
          </w:p>
        </w:tc>
      </w:tr>
    </w:tbl>
    <w:p w14:paraId="3B116DD3" w14:textId="77777777" w:rsidR="00A15A3B" w:rsidRDefault="00A15A3B" w:rsidP="00AD11F7">
      <w:pPr>
        <w:spacing w:after="0" w:line="360" w:lineRule="auto"/>
        <w:ind w:left="360"/>
        <w:rPr>
          <w:b/>
          <w:sz w:val="20"/>
          <w:szCs w:val="20"/>
        </w:rPr>
      </w:pPr>
    </w:p>
    <w:sectPr w:rsidR="00A15A3B" w:rsidSect="001A2C2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6EAF7" w14:textId="77777777" w:rsidR="0016276C" w:rsidRDefault="0016276C" w:rsidP="00745941">
      <w:pPr>
        <w:spacing w:after="0" w:line="240" w:lineRule="auto"/>
      </w:pPr>
      <w:r>
        <w:separator/>
      </w:r>
    </w:p>
  </w:endnote>
  <w:endnote w:type="continuationSeparator" w:id="0">
    <w:p w14:paraId="42567AAF" w14:textId="77777777" w:rsidR="0016276C" w:rsidRDefault="0016276C" w:rsidP="0074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EE87" w14:textId="77777777" w:rsidR="00D166F0" w:rsidRDefault="00D16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058258"/>
      <w:docPartObj>
        <w:docPartGallery w:val="Page Numbers (Bottom of Page)"/>
        <w:docPartUnique/>
      </w:docPartObj>
    </w:sdtPr>
    <w:sdtEndPr/>
    <w:sdtContent>
      <w:sdt>
        <w:sdtPr>
          <w:id w:val="-1769616900"/>
          <w:docPartObj>
            <w:docPartGallery w:val="Page Numbers (Top of Page)"/>
            <w:docPartUnique/>
          </w:docPartObj>
        </w:sdtPr>
        <w:sdtEndPr/>
        <w:sdtContent>
          <w:p w14:paraId="6822C6A5" w14:textId="45E43577" w:rsidR="0063140D" w:rsidRDefault="0063140D" w:rsidP="00AD11F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811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114E">
              <w:rPr>
                <w:b/>
                <w:bCs/>
                <w:noProof/>
              </w:rPr>
              <w:t>2</w:t>
            </w:r>
            <w:r>
              <w:rPr>
                <w:b/>
                <w:bCs/>
                <w:sz w:val="24"/>
                <w:szCs w:val="24"/>
              </w:rPr>
              <w:fldChar w:fldCharType="end"/>
            </w:r>
          </w:p>
        </w:sdtContent>
      </w:sdt>
    </w:sdtContent>
  </w:sdt>
  <w:p w14:paraId="0CD851E1" w14:textId="77777777" w:rsidR="0063140D" w:rsidRDefault="00631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EDA4A" w14:textId="77777777" w:rsidR="00D166F0" w:rsidRDefault="00D16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FA7F" w14:textId="77777777" w:rsidR="0016276C" w:rsidRDefault="0016276C" w:rsidP="00745941">
      <w:pPr>
        <w:spacing w:after="0" w:line="240" w:lineRule="auto"/>
      </w:pPr>
      <w:r>
        <w:separator/>
      </w:r>
    </w:p>
  </w:footnote>
  <w:footnote w:type="continuationSeparator" w:id="0">
    <w:p w14:paraId="282ED0FD" w14:textId="77777777" w:rsidR="0016276C" w:rsidRDefault="0016276C" w:rsidP="00745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F1B7D" w14:textId="77777777" w:rsidR="00D166F0" w:rsidRDefault="00D16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FD08" w14:textId="3238BBA0" w:rsidR="0063140D" w:rsidRDefault="00D166F0" w:rsidP="00286632">
    <w:pPr>
      <w:pStyle w:val="Header"/>
      <w:jc w:val="center"/>
    </w:pPr>
    <w:r>
      <w:rPr>
        <w:noProof/>
        <w:lang w:eastAsia="en-IE"/>
      </w:rPr>
      <w:drawing>
        <wp:inline distT="0" distB="0" distL="0" distR="0" wp14:anchorId="4582BCAC" wp14:editId="69712C0A">
          <wp:extent cx="1261529" cy="68196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 Logo.png"/>
                  <pic:cNvPicPr/>
                </pic:nvPicPr>
                <pic:blipFill>
                  <a:blip r:embed="rId1">
                    <a:extLst>
                      <a:ext uri="{28A0092B-C50C-407E-A947-70E740481C1C}">
                        <a14:useLocalDpi xmlns:a14="http://schemas.microsoft.com/office/drawing/2010/main" val="0"/>
                      </a:ext>
                    </a:extLst>
                  </a:blip>
                  <a:stretch>
                    <a:fillRect/>
                  </a:stretch>
                </pic:blipFill>
                <pic:spPr>
                  <a:xfrm>
                    <a:off x="0" y="0"/>
                    <a:ext cx="1264391" cy="6835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80E7" w14:textId="77777777" w:rsidR="00D166F0" w:rsidRDefault="00D16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2259"/>
    <w:multiLevelType w:val="hybridMultilevel"/>
    <w:tmpl w:val="E1726B0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03263BF"/>
    <w:multiLevelType w:val="hybridMultilevel"/>
    <w:tmpl w:val="05CCAB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E3C5EE9"/>
    <w:multiLevelType w:val="hybridMultilevel"/>
    <w:tmpl w:val="B644C3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B4A32CF"/>
    <w:multiLevelType w:val="hybridMultilevel"/>
    <w:tmpl w:val="DE90DD20"/>
    <w:lvl w:ilvl="0" w:tplc="D7B85754">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473F77CC"/>
    <w:multiLevelType w:val="hybridMultilevel"/>
    <w:tmpl w:val="9F6672C0"/>
    <w:lvl w:ilvl="0" w:tplc="D7B8575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21B18BD"/>
    <w:multiLevelType w:val="hybridMultilevel"/>
    <w:tmpl w:val="4E34A1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386072E"/>
    <w:multiLevelType w:val="hybridMultilevel"/>
    <w:tmpl w:val="3F087E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4A81FD0"/>
    <w:multiLevelType w:val="hybridMultilevel"/>
    <w:tmpl w:val="4D80AF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41"/>
    <w:rsid w:val="000D0E87"/>
    <w:rsid w:val="0016276C"/>
    <w:rsid w:val="001A2C2C"/>
    <w:rsid w:val="001C06A9"/>
    <w:rsid w:val="00237F41"/>
    <w:rsid w:val="00286632"/>
    <w:rsid w:val="002B0D0E"/>
    <w:rsid w:val="004060F7"/>
    <w:rsid w:val="004128A0"/>
    <w:rsid w:val="00413FE7"/>
    <w:rsid w:val="004777F6"/>
    <w:rsid w:val="004857B1"/>
    <w:rsid w:val="0054412F"/>
    <w:rsid w:val="005635B5"/>
    <w:rsid w:val="00615117"/>
    <w:rsid w:val="0063140D"/>
    <w:rsid w:val="006B4BD4"/>
    <w:rsid w:val="0073699A"/>
    <w:rsid w:val="00745941"/>
    <w:rsid w:val="0075187B"/>
    <w:rsid w:val="00762D43"/>
    <w:rsid w:val="00853B38"/>
    <w:rsid w:val="008A62F1"/>
    <w:rsid w:val="008D216C"/>
    <w:rsid w:val="0090110A"/>
    <w:rsid w:val="0090157D"/>
    <w:rsid w:val="009606ED"/>
    <w:rsid w:val="00972474"/>
    <w:rsid w:val="009F7E61"/>
    <w:rsid w:val="00A15A3B"/>
    <w:rsid w:val="00A235F4"/>
    <w:rsid w:val="00A54167"/>
    <w:rsid w:val="00A713A6"/>
    <w:rsid w:val="00AA4787"/>
    <w:rsid w:val="00AD11F7"/>
    <w:rsid w:val="00AE2D04"/>
    <w:rsid w:val="00B26C10"/>
    <w:rsid w:val="00B40770"/>
    <w:rsid w:val="00B5107A"/>
    <w:rsid w:val="00BA1E8B"/>
    <w:rsid w:val="00BB539F"/>
    <w:rsid w:val="00C10AD0"/>
    <w:rsid w:val="00CE6A97"/>
    <w:rsid w:val="00D166F0"/>
    <w:rsid w:val="00D8114E"/>
    <w:rsid w:val="00DF2499"/>
    <w:rsid w:val="00E541E3"/>
    <w:rsid w:val="00EB4C34"/>
    <w:rsid w:val="00EB73B8"/>
    <w:rsid w:val="00EC7895"/>
    <w:rsid w:val="00F22774"/>
    <w:rsid w:val="00F958C0"/>
    <w:rsid w:val="00FD24DD"/>
    <w:rsid w:val="00FD33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8DABC"/>
  <w15:chartTrackingRefBased/>
  <w15:docId w15:val="{7683D464-13F7-4E58-981E-0FD9C381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941"/>
    <w:pPr>
      <w:spacing w:after="200" w:line="276" w:lineRule="auto"/>
    </w:pPr>
  </w:style>
  <w:style w:type="paragraph" w:styleId="Heading2">
    <w:name w:val="heading 2"/>
    <w:basedOn w:val="Normal"/>
    <w:link w:val="Heading2Char"/>
    <w:uiPriority w:val="9"/>
    <w:qFormat/>
    <w:rsid w:val="00413FE7"/>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45941"/>
    <w:pPr>
      <w:spacing w:after="0" w:line="240" w:lineRule="auto"/>
    </w:pPr>
    <w:rPr>
      <w:sz w:val="20"/>
      <w:szCs w:val="20"/>
    </w:rPr>
  </w:style>
  <w:style w:type="character" w:customStyle="1" w:styleId="FootnoteTextChar">
    <w:name w:val="Footnote Text Char"/>
    <w:basedOn w:val="DefaultParagraphFont"/>
    <w:link w:val="FootnoteText"/>
    <w:uiPriority w:val="99"/>
    <w:rsid w:val="00745941"/>
    <w:rPr>
      <w:sz w:val="20"/>
      <w:szCs w:val="20"/>
    </w:rPr>
  </w:style>
  <w:style w:type="character" w:styleId="FootnoteReference">
    <w:name w:val="footnote reference"/>
    <w:basedOn w:val="DefaultParagraphFont"/>
    <w:uiPriority w:val="99"/>
    <w:semiHidden/>
    <w:unhideWhenUsed/>
    <w:rsid w:val="00745941"/>
    <w:rPr>
      <w:vertAlign w:val="superscript"/>
    </w:rPr>
  </w:style>
  <w:style w:type="table" w:styleId="TableGrid">
    <w:name w:val="Table Grid"/>
    <w:basedOn w:val="TableNormal"/>
    <w:uiPriority w:val="39"/>
    <w:rsid w:val="00745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E8B"/>
    <w:pPr>
      <w:ind w:left="720"/>
      <w:contextualSpacing/>
    </w:pPr>
  </w:style>
  <w:style w:type="character" w:styleId="Hyperlink">
    <w:name w:val="Hyperlink"/>
    <w:basedOn w:val="DefaultParagraphFont"/>
    <w:uiPriority w:val="99"/>
    <w:unhideWhenUsed/>
    <w:rsid w:val="006B4BD4"/>
    <w:rPr>
      <w:color w:val="0563C1" w:themeColor="hyperlink"/>
      <w:u w:val="single"/>
    </w:rPr>
  </w:style>
  <w:style w:type="character" w:styleId="PlaceholderText">
    <w:name w:val="Placeholder Text"/>
    <w:basedOn w:val="DefaultParagraphFont"/>
    <w:uiPriority w:val="99"/>
    <w:semiHidden/>
    <w:rsid w:val="0075187B"/>
    <w:rPr>
      <w:color w:val="808080"/>
    </w:rPr>
  </w:style>
  <w:style w:type="paragraph" w:styleId="Header">
    <w:name w:val="header"/>
    <w:basedOn w:val="Normal"/>
    <w:link w:val="HeaderChar"/>
    <w:uiPriority w:val="99"/>
    <w:unhideWhenUsed/>
    <w:rsid w:val="00286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632"/>
  </w:style>
  <w:style w:type="paragraph" w:styleId="Footer">
    <w:name w:val="footer"/>
    <w:basedOn w:val="Normal"/>
    <w:link w:val="FooterChar"/>
    <w:uiPriority w:val="99"/>
    <w:unhideWhenUsed/>
    <w:rsid w:val="00286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632"/>
  </w:style>
  <w:style w:type="character" w:styleId="CommentReference">
    <w:name w:val="annotation reference"/>
    <w:basedOn w:val="DefaultParagraphFont"/>
    <w:uiPriority w:val="99"/>
    <w:semiHidden/>
    <w:unhideWhenUsed/>
    <w:rsid w:val="001C06A9"/>
    <w:rPr>
      <w:sz w:val="16"/>
      <w:szCs w:val="16"/>
    </w:rPr>
  </w:style>
  <w:style w:type="paragraph" w:styleId="CommentText">
    <w:name w:val="annotation text"/>
    <w:basedOn w:val="Normal"/>
    <w:link w:val="CommentTextChar"/>
    <w:uiPriority w:val="99"/>
    <w:semiHidden/>
    <w:unhideWhenUsed/>
    <w:rsid w:val="001C06A9"/>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C06A9"/>
    <w:rPr>
      <w:sz w:val="20"/>
      <w:szCs w:val="20"/>
    </w:rPr>
  </w:style>
  <w:style w:type="paragraph" w:styleId="BalloonText">
    <w:name w:val="Balloon Text"/>
    <w:basedOn w:val="Normal"/>
    <w:link w:val="BalloonTextChar"/>
    <w:uiPriority w:val="99"/>
    <w:semiHidden/>
    <w:unhideWhenUsed/>
    <w:rsid w:val="001C0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6A9"/>
    <w:rPr>
      <w:rFonts w:ascii="Segoe UI" w:hAnsi="Segoe UI" w:cs="Segoe UI"/>
      <w:sz w:val="18"/>
      <w:szCs w:val="18"/>
    </w:rPr>
  </w:style>
  <w:style w:type="character" w:customStyle="1" w:styleId="Heading2Char">
    <w:name w:val="Heading 2 Char"/>
    <w:basedOn w:val="DefaultParagraphFont"/>
    <w:link w:val="Heading2"/>
    <w:uiPriority w:val="9"/>
    <w:rsid w:val="00413FE7"/>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413F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413FE7"/>
    <w:rPr>
      <w:i/>
      <w:iCs/>
    </w:rPr>
  </w:style>
  <w:style w:type="paragraph" w:styleId="CommentSubject">
    <w:name w:val="annotation subject"/>
    <w:basedOn w:val="CommentText"/>
    <w:next w:val="CommentText"/>
    <w:link w:val="CommentSubjectChar"/>
    <w:uiPriority w:val="99"/>
    <w:semiHidden/>
    <w:unhideWhenUsed/>
    <w:rsid w:val="008A62F1"/>
    <w:pPr>
      <w:spacing w:after="200"/>
    </w:pPr>
    <w:rPr>
      <w:b/>
      <w:bCs/>
    </w:rPr>
  </w:style>
  <w:style w:type="character" w:customStyle="1" w:styleId="CommentSubjectChar">
    <w:name w:val="Comment Subject Char"/>
    <w:basedOn w:val="CommentTextChar"/>
    <w:link w:val="CommentSubject"/>
    <w:uiPriority w:val="99"/>
    <w:semiHidden/>
    <w:rsid w:val="008A62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0660">
      <w:bodyDiv w:val="1"/>
      <w:marLeft w:val="0"/>
      <w:marRight w:val="0"/>
      <w:marTop w:val="0"/>
      <w:marBottom w:val="0"/>
      <w:divBdr>
        <w:top w:val="none" w:sz="0" w:space="0" w:color="auto"/>
        <w:left w:val="none" w:sz="0" w:space="0" w:color="auto"/>
        <w:bottom w:val="none" w:sz="0" w:space="0" w:color="auto"/>
        <w:right w:val="none" w:sz="0" w:space="0" w:color="auto"/>
      </w:divBdr>
      <w:divsChild>
        <w:div w:id="1623997431">
          <w:marLeft w:val="0"/>
          <w:marRight w:val="0"/>
          <w:marTop w:val="0"/>
          <w:marBottom w:val="0"/>
          <w:divBdr>
            <w:top w:val="none" w:sz="0" w:space="0" w:color="auto"/>
            <w:left w:val="none" w:sz="0" w:space="0" w:color="auto"/>
            <w:bottom w:val="none" w:sz="0" w:space="0" w:color="auto"/>
            <w:right w:val="none" w:sz="0" w:space="0" w:color="auto"/>
          </w:divBdr>
          <w:divsChild>
            <w:div w:id="2008826991">
              <w:marLeft w:val="0"/>
              <w:marRight w:val="0"/>
              <w:marTop w:val="0"/>
              <w:marBottom w:val="0"/>
              <w:divBdr>
                <w:top w:val="none" w:sz="0" w:space="0" w:color="auto"/>
                <w:left w:val="none" w:sz="0" w:space="0" w:color="auto"/>
                <w:bottom w:val="none" w:sz="0" w:space="0" w:color="auto"/>
                <w:right w:val="none" w:sz="0" w:space="0" w:color="auto"/>
              </w:divBdr>
              <w:divsChild>
                <w:div w:id="544103567">
                  <w:marLeft w:val="0"/>
                  <w:marRight w:val="0"/>
                  <w:marTop w:val="0"/>
                  <w:marBottom w:val="0"/>
                  <w:divBdr>
                    <w:top w:val="none" w:sz="0" w:space="0" w:color="auto"/>
                    <w:left w:val="none" w:sz="0" w:space="0" w:color="auto"/>
                    <w:bottom w:val="none" w:sz="0" w:space="0" w:color="auto"/>
                    <w:right w:val="none" w:sz="0" w:space="0" w:color="auto"/>
                  </w:divBdr>
                  <w:divsChild>
                    <w:div w:id="172229466">
                      <w:marLeft w:val="0"/>
                      <w:marRight w:val="0"/>
                      <w:marTop w:val="0"/>
                      <w:marBottom w:val="0"/>
                      <w:divBdr>
                        <w:top w:val="none" w:sz="0" w:space="0" w:color="auto"/>
                        <w:left w:val="none" w:sz="0" w:space="0" w:color="auto"/>
                        <w:bottom w:val="none" w:sz="0" w:space="0" w:color="auto"/>
                        <w:right w:val="none" w:sz="0" w:space="0" w:color="auto"/>
                      </w:divBdr>
                      <w:divsChild>
                        <w:div w:id="1960868799">
                          <w:marLeft w:val="0"/>
                          <w:marRight w:val="0"/>
                          <w:marTop w:val="0"/>
                          <w:marBottom w:val="0"/>
                          <w:divBdr>
                            <w:top w:val="none" w:sz="0" w:space="0" w:color="auto"/>
                            <w:left w:val="none" w:sz="0" w:space="0" w:color="auto"/>
                            <w:bottom w:val="none" w:sz="0" w:space="0" w:color="auto"/>
                            <w:right w:val="none" w:sz="0" w:space="0" w:color="auto"/>
                          </w:divBdr>
                          <w:divsChild>
                            <w:div w:id="14358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7844">
      <w:bodyDiv w:val="1"/>
      <w:marLeft w:val="0"/>
      <w:marRight w:val="0"/>
      <w:marTop w:val="0"/>
      <w:marBottom w:val="0"/>
      <w:divBdr>
        <w:top w:val="none" w:sz="0" w:space="0" w:color="auto"/>
        <w:left w:val="none" w:sz="0" w:space="0" w:color="auto"/>
        <w:bottom w:val="none" w:sz="0" w:space="0" w:color="auto"/>
        <w:right w:val="none" w:sz="0" w:space="0" w:color="auto"/>
      </w:divBdr>
      <w:divsChild>
        <w:div w:id="1266498700">
          <w:marLeft w:val="0"/>
          <w:marRight w:val="0"/>
          <w:marTop w:val="0"/>
          <w:marBottom w:val="0"/>
          <w:divBdr>
            <w:top w:val="none" w:sz="0" w:space="0" w:color="auto"/>
            <w:left w:val="none" w:sz="0" w:space="0" w:color="auto"/>
            <w:bottom w:val="none" w:sz="0" w:space="0" w:color="auto"/>
            <w:right w:val="none" w:sz="0" w:space="0" w:color="auto"/>
          </w:divBdr>
          <w:divsChild>
            <w:div w:id="1037511301">
              <w:marLeft w:val="0"/>
              <w:marRight w:val="0"/>
              <w:marTop w:val="0"/>
              <w:marBottom w:val="0"/>
              <w:divBdr>
                <w:top w:val="none" w:sz="0" w:space="0" w:color="auto"/>
                <w:left w:val="none" w:sz="0" w:space="0" w:color="auto"/>
                <w:bottom w:val="none" w:sz="0" w:space="0" w:color="auto"/>
                <w:right w:val="none" w:sz="0" w:space="0" w:color="auto"/>
              </w:divBdr>
              <w:divsChild>
                <w:div w:id="585110174">
                  <w:marLeft w:val="0"/>
                  <w:marRight w:val="0"/>
                  <w:marTop w:val="0"/>
                  <w:marBottom w:val="0"/>
                  <w:divBdr>
                    <w:top w:val="none" w:sz="0" w:space="0" w:color="auto"/>
                    <w:left w:val="none" w:sz="0" w:space="0" w:color="auto"/>
                    <w:bottom w:val="none" w:sz="0" w:space="0" w:color="auto"/>
                    <w:right w:val="none" w:sz="0" w:space="0" w:color="auto"/>
                  </w:divBdr>
                  <w:divsChild>
                    <w:div w:id="1654018848">
                      <w:marLeft w:val="0"/>
                      <w:marRight w:val="0"/>
                      <w:marTop w:val="0"/>
                      <w:marBottom w:val="0"/>
                      <w:divBdr>
                        <w:top w:val="none" w:sz="0" w:space="0" w:color="auto"/>
                        <w:left w:val="none" w:sz="0" w:space="0" w:color="auto"/>
                        <w:bottom w:val="none" w:sz="0" w:space="0" w:color="auto"/>
                        <w:right w:val="none" w:sz="0" w:space="0" w:color="auto"/>
                      </w:divBdr>
                      <w:divsChild>
                        <w:div w:id="762140787">
                          <w:marLeft w:val="0"/>
                          <w:marRight w:val="0"/>
                          <w:marTop w:val="0"/>
                          <w:marBottom w:val="0"/>
                          <w:divBdr>
                            <w:top w:val="none" w:sz="0" w:space="0" w:color="auto"/>
                            <w:left w:val="none" w:sz="0" w:space="0" w:color="auto"/>
                            <w:bottom w:val="none" w:sz="0" w:space="0" w:color="auto"/>
                            <w:right w:val="none" w:sz="0" w:space="0" w:color="auto"/>
                          </w:divBdr>
                          <w:divsChild>
                            <w:div w:id="7184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20contactus@hsa.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sa.ie/eng/Privacy/"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CB09A1FDCE4EBEB6A72661E27BBDFC"/>
        <w:category>
          <w:name w:val="General"/>
          <w:gallery w:val="placeholder"/>
        </w:category>
        <w:types>
          <w:type w:val="bbPlcHdr"/>
        </w:types>
        <w:behaviors>
          <w:behavior w:val="content"/>
        </w:behaviors>
        <w:guid w:val="{3E03547B-37F1-418E-B530-94B09C914759}"/>
      </w:docPartPr>
      <w:docPartBody>
        <w:p w:rsidR="00F424BF" w:rsidRDefault="0044593F" w:rsidP="0044593F">
          <w:pPr>
            <w:pStyle w:val="60CB09A1FDCE4EBEB6A72661E27BBDFC"/>
          </w:pPr>
          <w:r w:rsidRPr="00452BA8">
            <w:rPr>
              <w:rStyle w:val="PlaceholderText"/>
            </w:rPr>
            <w:t>Choose an item.</w:t>
          </w:r>
        </w:p>
      </w:docPartBody>
    </w:docPart>
    <w:docPart>
      <w:docPartPr>
        <w:name w:val="5287734DAEE948D3974243CBADDF50E3"/>
        <w:category>
          <w:name w:val="General"/>
          <w:gallery w:val="placeholder"/>
        </w:category>
        <w:types>
          <w:type w:val="bbPlcHdr"/>
        </w:types>
        <w:behaviors>
          <w:behavior w:val="content"/>
        </w:behaviors>
        <w:guid w:val="{60109D31-2253-43FC-9CD8-02BFC7E1DFB2}"/>
      </w:docPartPr>
      <w:docPartBody>
        <w:p w:rsidR="00F424BF" w:rsidRDefault="0044593F" w:rsidP="0044593F">
          <w:pPr>
            <w:pStyle w:val="5287734DAEE948D3974243CBADDF50E3"/>
          </w:pPr>
          <w:r w:rsidRPr="00452BA8">
            <w:rPr>
              <w:rStyle w:val="PlaceholderText"/>
            </w:rPr>
            <w:t>Choose an item.</w:t>
          </w:r>
        </w:p>
      </w:docPartBody>
    </w:docPart>
    <w:docPart>
      <w:docPartPr>
        <w:name w:val="F338C693E99F4E5DB858AE81561999E4"/>
        <w:category>
          <w:name w:val="General"/>
          <w:gallery w:val="placeholder"/>
        </w:category>
        <w:types>
          <w:type w:val="bbPlcHdr"/>
        </w:types>
        <w:behaviors>
          <w:behavior w:val="content"/>
        </w:behaviors>
        <w:guid w:val="{A7C7548F-24E6-41A9-9DDB-CD2A6F408F8F}"/>
      </w:docPartPr>
      <w:docPartBody>
        <w:p w:rsidR="00F424BF" w:rsidRDefault="0044593F" w:rsidP="0044593F">
          <w:pPr>
            <w:pStyle w:val="F338C693E99F4E5DB858AE81561999E4"/>
          </w:pPr>
          <w:r w:rsidRPr="00452B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F9"/>
    <w:rsid w:val="00180D14"/>
    <w:rsid w:val="001D4235"/>
    <w:rsid w:val="00360F8C"/>
    <w:rsid w:val="003E40A5"/>
    <w:rsid w:val="0044593F"/>
    <w:rsid w:val="004810F9"/>
    <w:rsid w:val="007258D9"/>
    <w:rsid w:val="007A180F"/>
    <w:rsid w:val="00AD3671"/>
    <w:rsid w:val="00CB1E2C"/>
    <w:rsid w:val="00F424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93F"/>
    <w:rPr>
      <w:color w:val="808080"/>
    </w:rPr>
  </w:style>
  <w:style w:type="paragraph" w:customStyle="1" w:styleId="355DCE026ECD47F6923C474608CD60D7">
    <w:name w:val="355DCE026ECD47F6923C474608CD60D7"/>
    <w:rsid w:val="004810F9"/>
  </w:style>
  <w:style w:type="paragraph" w:customStyle="1" w:styleId="9A7EA022F25A40EC9FB73E6CE24E1017">
    <w:name w:val="9A7EA022F25A40EC9FB73E6CE24E1017"/>
    <w:rsid w:val="004810F9"/>
  </w:style>
  <w:style w:type="paragraph" w:customStyle="1" w:styleId="642FAB5C82C646788DDB38D2E76F98DA">
    <w:name w:val="642FAB5C82C646788DDB38D2E76F98DA"/>
    <w:rsid w:val="004810F9"/>
  </w:style>
  <w:style w:type="paragraph" w:customStyle="1" w:styleId="F3A6342A791B4C5796C4F348AAC92AD6">
    <w:name w:val="F3A6342A791B4C5796C4F348AAC92AD6"/>
    <w:rsid w:val="004810F9"/>
  </w:style>
  <w:style w:type="paragraph" w:customStyle="1" w:styleId="B49B5CD7E82B4F3EB0099FD602091306">
    <w:name w:val="B49B5CD7E82B4F3EB0099FD602091306"/>
    <w:rsid w:val="004810F9"/>
  </w:style>
  <w:style w:type="paragraph" w:customStyle="1" w:styleId="A1AC29AC51C043AB8E4DFC146F28CAB2">
    <w:name w:val="A1AC29AC51C043AB8E4DFC146F28CAB2"/>
    <w:rsid w:val="004810F9"/>
  </w:style>
  <w:style w:type="paragraph" w:customStyle="1" w:styleId="D015F66F715A4FDF8C56EF0EAA141EB2">
    <w:name w:val="D015F66F715A4FDF8C56EF0EAA141EB2"/>
    <w:rsid w:val="004810F9"/>
  </w:style>
  <w:style w:type="paragraph" w:customStyle="1" w:styleId="06DAA487D44C450A8DB0A79DFF350B67">
    <w:name w:val="06DAA487D44C450A8DB0A79DFF350B67"/>
    <w:rsid w:val="001D4235"/>
  </w:style>
  <w:style w:type="paragraph" w:customStyle="1" w:styleId="BB5DE2EFA65C4D04BC5C5DCA40C1E043">
    <w:name w:val="BB5DE2EFA65C4D04BC5C5DCA40C1E043"/>
    <w:rsid w:val="001D4235"/>
  </w:style>
  <w:style w:type="paragraph" w:customStyle="1" w:styleId="DCF9D69D898B4C2FA6BF1B1876111E15">
    <w:name w:val="DCF9D69D898B4C2FA6BF1B1876111E15"/>
    <w:rsid w:val="00CB1E2C"/>
  </w:style>
  <w:style w:type="paragraph" w:customStyle="1" w:styleId="AB186EE8400449839DEA0F03F6B75484">
    <w:name w:val="AB186EE8400449839DEA0F03F6B75484"/>
    <w:rsid w:val="00CB1E2C"/>
  </w:style>
  <w:style w:type="paragraph" w:customStyle="1" w:styleId="DF678D3E6BCE414E89FB9F2A405F8A98">
    <w:name w:val="DF678D3E6BCE414E89FB9F2A405F8A98"/>
    <w:rsid w:val="00CB1E2C"/>
  </w:style>
  <w:style w:type="paragraph" w:customStyle="1" w:styleId="60CB09A1FDCE4EBEB6A72661E27BBDFC">
    <w:name w:val="60CB09A1FDCE4EBEB6A72661E27BBDFC"/>
    <w:rsid w:val="0044593F"/>
  </w:style>
  <w:style w:type="paragraph" w:customStyle="1" w:styleId="5287734DAEE948D3974243CBADDF50E3">
    <w:name w:val="5287734DAEE948D3974243CBADDF50E3"/>
    <w:rsid w:val="0044593F"/>
  </w:style>
  <w:style w:type="paragraph" w:customStyle="1" w:styleId="F338C693E99F4E5DB858AE81561999E4">
    <w:name w:val="F338C693E99F4E5DB858AE81561999E4"/>
    <w:rsid w:val="00445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3dcd20625fb4e509c8810f6c12f130a xmlns="f2722de8-a3c4-44f7-809c-5aae864989b7">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af7a99c1-5353-411b-a60d-7137ed267278</TermId>
        </TermInfo>
      </Terms>
    </j3dcd20625fb4e509c8810f6c12f130a>
    <TaxCatchAll xmlns="f2722de8-a3c4-44f7-809c-5aae864989b7">
      <Value>18</Value>
      <Value>2468</Value>
      <Value>2565</Value>
    </TaxCatchAll>
    <Date1 xmlns="f2722de8-a3c4-44f7-809c-5aae864989b7">2020-11-25T00:00:00+00:00</Date1>
    <PublishingExpirationDate xmlns="http://schemas.microsoft.com/sharepoint/v3" xsi:nil="true"/>
    <n0931430ca494154b9c352ba38783a91 xmlns="f2722de8-a3c4-44f7-809c-5aae864989b7">
      <Terms xmlns="http://schemas.microsoft.com/office/infopath/2007/PartnerControls">
        <TermInfo xmlns="http://schemas.microsoft.com/office/infopath/2007/PartnerControls">
          <TermName xmlns="http://schemas.microsoft.com/office/infopath/2007/PartnerControls">Draft (dft)</TermName>
          <TermId xmlns="http://schemas.microsoft.com/office/infopath/2007/PartnerControls">13a0ea8d-52df-4b03-b25d-1badd40f32da</TermId>
        </TermInfo>
      </Terms>
    </n0931430ca494154b9c352ba38783a91>
    <PublishingStartDate xmlns="http://schemas.microsoft.com/sharepoint/v3" xsi:nil="true"/>
    <l0439d673390432c8f4760c5a455ac93 xmlns="f2722de8-a3c4-44f7-809c-5aae864989b7">
      <Terms xmlns="http://schemas.microsoft.com/office/infopath/2007/PartnerControls">
        <TermInfo xmlns="http://schemas.microsoft.com/office/infopath/2007/PartnerControls">
          <TermName xmlns="http://schemas.microsoft.com/office/infopath/2007/PartnerControls">2020 Code of Practice</TermName>
          <TermId xmlns="http://schemas.microsoft.com/office/infopath/2007/PartnerControls">98168f3e-4ef8-4374-8e04-8c4228e114b0</TermId>
        </TermInfo>
      </Terms>
    </l0439d673390432c8f4760c5a455ac93>
    <_dlc_DocId xmlns="f2722de8-a3c4-44f7-809c-5aae864989b7">RVSECDK7SQEP-89-1091</_dlc_DocId>
    <_dlc_DocIdUrl xmlns="f2722de8-a3c4-44f7-809c-5aae864989b7">
      <Url>http://shareflow/sites/ace/OccupationalHygiene/_layouts/DocIdRedir.aspx?ID=RVSECDK7SQEP-89-1091</Url>
      <Description>RVSECDK7SQEP-89-1091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HSA Document" ma:contentTypeID="0x010100F1BA95422BE1A64DA19DE90A58AEB60200421F0066231D2B45B86D434225125678" ma:contentTypeVersion="48" ma:contentTypeDescription="HSA Document - base content type all document in ShareFlow must inherit from." ma:contentTypeScope="" ma:versionID="273b808365ab7ec32fbd1d9500e3e31d">
  <xsd:schema xmlns:xsd="http://www.w3.org/2001/XMLSchema" xmlns:xs="http://www.w3.org/2001/XMLSchema" xmlns:p="http://schemas.microsoft.com/office/2006/metadata/properties" xmlns:ns1="http://schemas.microsoft.com/sharepoint/v3" xmlns:ns2="f2722de8-a3c4-44f7-809c-5aae864989b7" targetNamespace="http://schemas.microsoft.com/office/2006/metadata/properties" ma:root="true" ma:fieldsID="4d6448a3f173d124f176a287828d9a24" ns1:_="" ns2:_="">
    <xsd:import namespace="http://schemas.microsoft.com/sharepoint/v3"/>
    <xsd:import namespace="f2722de8-a3c4-44f7-809c-5aae864989b7"/>
    <xsd:element name="properties">
      <xsd:complexType>
        <xsd:sequence>
          <xsd:element name="documentManagement">
            <xsd:complexType>
              <xsd:all>
                <xsd:element ref="ns2:_dlc_DocId" minOccurs="0"/>
                <xsd:element ref="ns2:_dlc_DocIdUrl" minOccurs="0"/>
                <xsd:element ref="ns2:_dlc_DocIdPersistId" minOccurs="0"/>
                <xsd:element ref="ns2:l0439d673390432c8f4760c5a455ac93" minOccurs="0"/>
                <xsd:element ref="ns2:TaxCatchAll" minOccurs="0"/>
                <xsd:element ref="ns2:TaxCatchAllLabel" minOccurs="0"/>
                <xsd:element ref="ns2:Date1"/>
                <xsd:element ref="ns2:n0931430ca494154b9c352ba38783a91" minOccurs="0"/>
                <xsd:element ref="ns2:j3dcd20625fb4e509c8810f6c12f130a"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1" nillable="true" ma:displayName="Scheduling End Date" ma:internalName="PublishingExpirationDate">
      <xsd:simpleType>
        <xsd:restriction base="dms:Unknown"/>
      </xsd:simpleType>
    </xsd:element>
    <xsd:element name="PublishingStartDate" ma:index="22" nillable="true" ma:displayName="Scheduling Start Dat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722de8-a3c4-44f7-809c-5aae864989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0439d673390432c8f4760c5a455ac93" ma:index="11" ma:taxonomy="true" ma:internalName="l0439d673390432c8f4760c5a455ac93" ma:taxonomyFieldName="Classification_x0020_Scheme" ma:displayName="Classification Scheme" ma:indexed="true" ma:default="" ma:fieldId="{50439d67-3390-432c-8f47-60c5a455ac93}" ma:sspId="1d7cc777-1957-431e-8bcf-ecabe01d98d4" ma:termSetId="9b95482a-f11c-471e-9c32-a86f81c894e6" ma:anchorId="813d999a-b595-4307-b1fe-396619c42caa" ma:open="false" ma:isKeyword="false">
      <xsd:complexType>
        <xsd:sequence>
          <xsd:element ref="pc:Terms" minOccurs="0" maxOccurs="1"/>
        </xsd:sequence>
      </xsd:complexType>
    </xsd:element>
    <xsd:element name="TaxCatchAll" ma:index="12" nillable="true" ma:displayName="Taxonomy Catch All Column" ma:description="" ma:hidden="true" ma:list="{a674565b-251d-49f1-bba0-58784c551697}" ma:internalName="TaxCatchAll" ma:showField="CatchAllData" ma:web="f2722de8-a3c4-44f7-809c-5aae864989b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674565b-251d-49f1-bba0-58784c551697}" ma:internalName="TaxCatchAllLabel" ma:readOnly="true" ma:showField="CatchAllDataLabel" ma:web="f2722de8-a3c4-44f7-809c-5aae864989b7">
      <xsd:complexType>
        <xsd:complexContent>
          <xsd:extension base="dms:MultiChoiceLookup">
            <xsd:sequence>
              <xsd:element name="Value" type="dms:Lookup" maxOccurs="unbounded" minOccurs="0" nillable="true"/>
            </xsd:sequence>
          </xsd:extension>
        </xsd:complexContent>
      </xsd:complexType>
    </xsd:element>
    <xsd:element name="Date1" ma:index="15" ma:displayName="Date" ma:default="[today]" ma:format="DateOnly" ma:internalName="Date1" ma:readOnly="false">
      <xsd:simpleType>
        <xsd:restriction base="dms:DateTime"/>
      </xsd:simpleType>
    </xsd:element>
    <xsd:element name="n0931430ca494154b9c352ba38783a91" ma:index="17" ma:taxonomy="true" ma:internalName="n0931430ca494154b9c352ba38783a91" ma:taxonomyFieldName="Record_x0020_Type" ma:displayName="Record Type" ma:indexed="true" ma:default="" ma:fieldId="{70931430-ca49-4154-b9c3-52ba38783a91}" ma:sspId="1d7cc777-1957-431e-8bcf-ecabe01d98d4" ma:termSetId="09d66c77-7bd2-4ff3-b4ba-fcee43436db0" ma:anchorId="00000000-0000-0000-0000-000000000000" ma:open="false" ma:isKeyword="false">
      <xsd:complexType>
        <xsd:sequence>
          <xsd:element ref="pc:Terms" minOccurs="0" maxOccurs="1"/>
        </xsd:sequence>
      </xsd:complexType>
    </xsd:element>
    <xsd:element name="j3dcd20625fb4e509c8810f6c12f130a" ma:index="19" nillable="true" ma:taxonomy="true" ma:internalName="j3dcd20625fb4e509c8810f6c12f130a" ma:taxonomyFieldName="Year" ma:displayName="Year" ma:indexed="true" ma:default="2468;#2020|af7a99c1-5353-411b-a60d-7137ed267278" ma:fieldId="{33dcd206-25fb-4e50-9c88-10f6c12f130a}" ma:sspId="1d7cc777-1957-431e-8bcf-ecabe01d98d4" ma:termSetId="2cffe675-3845-4e8d-9e8d-ef5ead1e2f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16" ma:displayName="Author"/>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798F6-3320-49B1-B1AF-A2E2FF1037F0}">
  <ds:schemaRefs>
    <ds:schemaRef ds:uri="http://schemas.microsoft.com/office/2006/metadata/properties"/>
    <ds:schemaRef ds:uri="http://schemas.microsoft.com/office/infopath/2007/PartnerControls"/>
    <ds:schemaRef ds:uri="f2722de8-a3c4-44f7-809c-5aae864989b7"/>
    <ds:schemaRef ds:uri="http://schemas.microsoft.com/sharepoint/v3"/>
  </ds:schemaRefs>
</ds:datastoreItem>
</file>

<file path=customXml/itemProps2.xml><?xml version="1.0" encoding="utf-8"?>
<ds:datastoreItem xmlns:ds="http://schemas.openxmlformats.org/officeDocument/2006/customXml" ds:itemID="{FDA814AB-D7A3-46FA-BC86-004E9A232287}">
  <ds:schemaRefs>
    <ds:schemaRef ds:uri="http://schemas.microsoft.com/sharepoint/v3/contenttype/forms"/>
  </ds:schemaRefs>
</ds:datastoreItem>
</file>

<file path=customXml/itemProps3.xml><?xml version="1.0" encoding="utf-8"?>
<ds:datastoreItem xmlns:ds="http://schemas.openxmlformats.org/officeDocument/2006/customXml" ds:itemID="{CE814FFA-852E-44F6-94C3-D25B0FA04CA5}">
  <ds:schemaRefs>
    <ds:schemaRef ds:uri="http://schemas.microsoft.com/sharepoint/events"/>
  </ds:schemaRefs>
</ds:datastoreItem>
</file>

<file path=customXml/itemProps4.xml><?xml version="1.0" encoding="utf-8"?>
<ds:datastoreItem xmlns:ds="http://schemas.openxmlformats.org/officeDocument/2006/customXml" ds:itemID="{0F63540D-2457-4E65-BC26-22E35ACE27FF}">
  <ds:schemaRefs>
    <ds:schemaRef ds:uri="http://schemas.microsoft.com/office/2006/metadata/customXsn"/>
  </ds:schemaRefs>
</ds:datastoreItem>
</file>

<file path=customXml/itemProps5.xml><?xml version="1.0" encoding="utf-8"?>
<ds:datastoreItem xmlns:ds="http://schemas.openxmlformats.org/officeDocument/2006/customXml" ds:itemID="{98E8DD5A-A065-453E-92E8-283553D71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22de8-a3c4-44f7-809c-5aae86498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9C0ADC-91D6-42C2-B053-EE06F21C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Arkins</dc:creator>
  <cp:keywords/>
  <dc:description/>
  <cp:lastModifiedBy>Michelle McDermott</cp:lastModifiedBy>
  <cp:revision>4</cp:revision>
  <dcterms:created xsi:type="dcterms:W3CDTF">2022-04-12T07:58:00Z</dcterms:created>
  <dcterms:modified xsi:type="dcterms:W3CDTF">2022-04-12T08:00:00Z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0x010100F1BA95422BE1A64DA19DE90A58AEB60200421F0066231D2B45B86D434225125678</vt:lpwstr>
  </property>
  <property fmtid="{D5CDD505-2E9C-101B-9397-08002B2CF9AE}" pid="3" name="_dlc_DocIdItemGuid">
    <vt:lpwstr>cbd0c38c-c1f9-47e3-90cf-39d412615ff5</vt:lpwstr>
  </property>
  <property fmtid="{D5CDD505-2E9C-101B-9397-08002B2CF9AE}" pid="4" name="Year">
    <vt:lpwstr>2468</vt:lpwstr>
  </property>
  <property fmtid="{D5CDD505-2E9C-101B-9397-08002B2CF9AE}" pid="5" name="Classification Scheme">
    <vt:lpwstr>2565</vt:lpwstr>
  </property>
  <property fmtid="{D5CDD505-2E9C-101B-9397-08002B2CF9AE}" pid="6" name="Record Type">
    <vt:lpwstr>18</vt:lpwstr>
  </property>
</Properties>
</file>